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40" w:lineRule="auto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z w:val="20"/>
          <w:szCs w:val="20"/>
          <w:rtl w:val="0"/>
          <w:lang w:val="it-IT"/>
        </w:rPr>
        <w:t xml:space="preserve">                                                                               </w:t>
      </w:r>
      <w:r>
        <w:rPr>
          <w:rFonts w:ascii="Times New Roman" w:cs="Times New Roman" w:hAnsi="Times New Roman" w:eastAsia="Times New Roman"/>
          <w:sz w:val="20"/>
          <w:szCs w:val="20"/>
        </w:rPr>
        <w:br w:type="textWrapping"/>
      </w:r>
    </w:p>
    <w:tbl>
      <w:tblPr>
        <w:tblW w:w="902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84"/>
        <w:gridCol w:w="2412"/>
        <w:gridCol w:w="2412"/>
        <w:gridCol w:w="2412"/>
      </w:tblGrid>
      <w:tr>
        <w:tblPrEx>
          <w:shd w:val="clear" w:color="auto" w:fill="ced7e7"/>
        </w:tblPrEx>
        <w:trPr>
          <w:trHeight w:val="962" w:hRule="atLeast"/>
        </w:trPr>
        <w:tc>
          <w:tcPr>
            <w:tcW w:type="dxa" w:w="17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ind w:left="720" w:firstLine="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i w:val="1"/>
                <w:iCs w:val="1"/>
                <w:sz w:val="16"/>
                <w:szCs w:val="16"/>
                <w:shd w:val="nil" w:color="auto" w:fill="auto"/>
                <w:lang w:val="it-IT"/>
              </w:rPr>
              <w:drawing xmlns:a="http://schemas.openxmlformats.org/drawingml/2006/main">
                <wp:inline distT="0" distB="0" distL="0" distR="0">
                  <wp:extent cx="431800" cy="585470"/>
                  <wp:effectExtent l="0" t="0" r="0" b="0"/>
                  <wp:docPr id="1073741825" name="officeArt object" descr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2.png" descr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58547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shd w:val="nil" w:color="auto" w:fill="auto"/>
                <w:lang w:val="it-IT"/>
              </w:rPr>
              <w:drawing xmlns:a="http://schemas.openxmlformats.org/drawingml/2006/main">
                <wp:inline distT="0" distB="0" distL="0" distR="0">
                  <wp:extent cx="482600" cy="575310"/>
                  <wp:effectExtent l="0" t="0" r="0" b="0"/>
                  <wp:docPr id="1073741826" name="officeArt object" descr="Descrizione: Descrizione: Descrizione: Descrizione: stemma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escrizione: Descrizione: Descrizione: Descrizione: stemmars" descr="Descrizione: Descrizione: Descrizione: Descrizione: stemmars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57531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shd w:val="nil" w:color="auto" w:fill="auto"/>
                <w:lang w:val="it-IT"/>
              </w:rPr>
              <w:drawing xmlns:a="http://schemas.openxmlformats.org/drawingml/2006/main">
                <wp:inline distT="0" distB="0" distL="0" distR="0">
                  <wp:extent cx="585470" cy="575310"/>
                  <wp:effectExtent l="0" t="0" r="0" b="0"/>
                  <wp:docPr id="1073741827" name="officeArt object" descr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3.jpg" descr="image3.jp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0" cy="57531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i w:val="1"/>
                <w:iCs w:val="1"/>
                <w:sz w:val="16"/>
                <w:szCs w:val="16"/>
                <w:shd w:val="nil" w:color="auto" w:fill="auto"/>
                <w:lang w:val="it-IT"/>
              </w:rPr>
              <w:drawing xmlns:a="http://schemas.openxmlformats.org/drawingml/2006/main">
                <wp:inline distT="0" distB="0" distL="0" distR="0">
                  <wp:extent cx="811531" cy="410845"/>
                  <wp:effectExtent l="0" t="0" r="0" b="0"/>
                  <wp:docPr id="1073741828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531" cy="4108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1685" w:hRule="atLeast"/>
        </w:trPr>
        <w:tc>
          <w:tcPr>
            <w:tcW w:type="dxa" w:w="9020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T205t00" w:cs="TT205t00" w:hAnsi="TT205t00" w:eastAsia="TT205t00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ISTITUTO DI ISTRUZIONE SECONDARIA SUPERIORE </w:t>
            </w:r>
            <w:r>
              <w:rPr>
                <w:rFonts w:ascii="TT205t00" w:cs="TT205t00" w:hAnsi="TT205t00" w:eastAsia="TT205t00" w:hint="default"/>
                <w:sz w:val="16"/>
                <w:szCs w:val="16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TT205t00" w:cs="TT205t00" w:hAnsi="TT205t00" w:eastAsia="TT205t00"/>
                <w:sz w:val="16"/>
                <w:szCs w:val="16"/>
                <w:shd w:val="nil" w:color="auto" w:fill="auto"/>
                <w:rtl w:val="0"/>
                <w:lang w:val="it-IT"/>
              </w:rPr>
              <w:t>DON G. COLLETTO</w:t>
            </w:r>
            <w:r>
              <w:rPr>
                <w:rFonts w:ascii="TT205t00" w:cs="TT205t00" w:hAnsi="TT205t00" w:eastAsia="TT205t00" w:hint="default"/>
                <w:sz w:val="16"/>
                <w:szCs w:val="16"/>
                <w:shd w:val="nil" w:color="auto" w:fill="auto"/>
                <w:rtl w:val="0"/>
                <w:lang w:val="it-IT"/>
              </w:rPr>
              <w:t>”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CORLEONE (PA) C.F. 92003160824 </w:t>
            </w:r>
            <w:r>
              <w:rPr>
                <w:rFonts w:ascii="TT184t00" w:cs="TT184t00" w:hAnsi="TT184t00" w:eastAsia="TT184t00" w:hint="default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T184t00" w:cs="TT184t00" w:hAnsi="TT184t00" w:eastAsia="TT184t00"/>
                <w:sz w:val="16"/>
                <w:szCs w:val="16"/>
                <w:shd w:val="nil" w:color="auto" w:fill="auto"/>
                <w:rtl w:val="0"/>
                <w:lang w:val="it-IT"/>
              </w:rPr>
              <w:t>Cod. Mecc. PAIS00900C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206t00" w:cs="TT206t00" w:hAnsi="TT206t00" w:eastAsia="TT206t00"/>
                <w:outline w:val="0"/>
                <w:color w:val="0000ff"/>
                <w:sz w:val="14"/>
                <w:szCs w:val="14"/>
                <w:u w:color="0000ff"/>
                <w:shd w:val="nil" w:color="auto" w:fill="auto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 xml:space="preserve">www.doncollettocorleone.edu.it </w:t>
            </w:r>
            <w:r>
              <w:rPr>
                <w:rFonts w:ascii="TT184t00" w:cs="TT184t00" w:hAnsi="TT184t00" w:eastAsia="TT184t00"/>
                <w:outline w:val="0"/>
                <w:color w:val="0000ff"/>
                <w:sz w:val="14"/>
                <w:szCs w:val="14"/>
                <w:u w:color="0000ff"/>
                <w:shd w:val="nil" w:color="auto" w:fill="auto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 xml:space="preserve">- </w:t>
            </w:r>
            <w:r>
              <w:rPr>
                <w:rFonts w:ascii="TT206t00" w:cs="TT206t00" w:hAnsi="TT206t00" w:eastAsia="TT206t00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pais00900c@istruzione.it 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- </w:t>
            </w:r>
            <w:r>
              <w:rPr>
                <w:rFonts w:ascii="TT206t00" w:cs="TT206t00" w:hAnsi="TT206t00" w:eastAsia="TT206t00"/>
                <w:sz w:val="14"/>
                <w:szCs w:val="14"/>
                <w:shd w:val="nil" w:color="auto" w:fill="auto"/>
                <w:rtl w:val="0"/>
                <w:lang w:val="it-IT"/>
              </w:rPr>
              <w:t>pais00900c@pec.istruzione.it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Licei: Scientifico - Classico - Scienze Umane- Musicale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Istituti tecnici: Settore Economico 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Turismo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” – 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Settore Tecnologico 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Elettronica ed Elettrotecnica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”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Istituto Professionale - Settore Industria e Artigianato: 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Manutenzione ed Assistenza tecnica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”</w:t>
            </w: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- Segreteria e Presidenza Via S. Cusimano s.n.c. 90034 Corleone (PA)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Centralino: Tel. 091/8464242/0918463642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 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- Succursale: Via Umberto I -Tel. 091/8468948</w:t>
            </w:r>
            <w:r>
              <w:rPr>
                <w:rFonts w:ascii="TT184t00" w:cs="TT184t00" w:hAnsi="TT184t00" w:eastAsia="TT184t00" w:hint="default"/>
                <w:sz w:val="14"/>
                <w:szCs w:val="14"/>
                <w:shd w:val="nil" w:color="auto" w:fill="auto"/>
                <w:rtl w:val="0"/>
                <w:lang w:val="it-IT"/>
              </w:rPr>
              <w:t> </w:t>
            </w:r>
          </w:p>
          <w:p>
            <w:pPr>
              <w:pStyle w:val="Corpo"/>
              <w:bidi w:val="0"/>
              <w:spacing w:line="240" w:lineRule="auto"/>
              <w:ind w:left="395" w:right="0" w:hanging="395"/>
              <w:jc w:val="center"/>
              <w:rPr>
                <w:rtl w:val="0"/>
              </w:rPr>
            </w:pPr>
            <w:r>
              <w:rPr>
                <w:rFonts w:ascii="TT184t00" w:cs="TT184t00" w:hAnsi="TT184t00" w:eastAsia="TT184t00"/>
                <w:sz w:val="14"/>
                <w:szCs w:val="14"/>
                <w:shd w:val="nil" w:color="auto" w:fill="auto"/>
                <w:rtl w:val="0"/>
                <w:lang w:val="it-IT"/>
              </w:rPr>
              <w:t>-Sede associata: Marineo - Via E.Majorana snc - Tel. 091/8725239</w:t>
            </w:r>
          </w:p>
        </w:tc>
      </w:tr>
    </w:tbl>
    <w:p>
      <w:pPr>
        <w:pStyle w:val="Corpo"/>
        <w:widowControl w:val="0"/>
        <w:spacing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Corpo"/>
        <w:widowControl w:val="0"/>
        <w:tabs>
          <w:tab w:val="center" w:pos="4819"/>
          <w:tab w:val="right" w:pos="9000"/>
        </w:tabs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Corpo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sz w:val="24"/>
          <w:szCs w:val="24"/>
          <w:rtl w:val="0"/>
          <w:lang w:val="da-DK"/>
        </w:rPr>
        <w:t>ALLEGATO A</w:t>
      </w:r>
      <w:r>
        <w:rPr>
          <w:b w:val="1"/>
          <w:bCs w:val="1"/>
          <w:sz w:val="24"/>
          <w:szCs w:val="24"/>
        </w:rPr>
        <w:br w:type="textWrapping"/>
      </w:r>
    </w:p>
    <w:p>
      <w:pPr>
        <w:pStyle w:val="Corpo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da-DK"/>
        </w:rPr>
        <w:t>MOBILIT</w:t>
      </w:r>
      <w:r>
        <w:rPr>
          <w:b w:val="1"/>
          <w:bCs w:val="1"/>
          <w:sz w:val="20"/>
          <w:szCs w:val="20"/>
          <w:rtl w:val="0"/>
          <w:lang w:val="fr-FR"/>
        </w:rPr>
        <w:t xml:space="preserve">À </w:t>
      </w:r>
      <w:r>
        <w:rPr>
          <w:b w:val="1"/>
          <w:bCs w:val="1"/>
          <w:sz w:val="20"/>
          <w:szCs w:val="20"/>
          <w:rtl w:val="0"/>
          <w:lang w:val="de-DE"/>
        </w:rPr>
        <w:t>DOCENTI AZIONE KA122</w:t>
      </w:r>
    </w:p>
    <w:p>
      <w:pPr>
        <w:pStyle w:val="Corpo"/>
        <w:spacing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de-DE"/>
        </w:rPr>
        <w:t xml:space="preserve">DOMANDA DI PARTECIPAZIONE </w:t>
      </w:r>
    </w:p>
    <w:p>
      <w:pPr>
        <w:pStyle w:val="Corpo"/>
        <w:spacing w:line="240" w:lineRule="auto"/>
        <w:jc w:val="both"/>
        <w:rPr>
          <w:sz w:val="20"/>
          <w:szCs w:val="20"/>
        </w:rPr>
      </w:pPr>
    </w:p>
    <w:p>
      <w:pPr>
        <w:pStyle w:val="Corpo"/>
        <w:widowControl w:val="0"/>
        <w:spacing w:line="240" w:lineRule="auto"/>
        <w:ind w:left="140" w:right="6010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PROGRAMMA ERASMUS+ AZIONE KA1 SETTORE SCUOLA</w:t>
      </w:r>
    </w:p>
    <w:p>
      <w:pPr>
        <w:pStyle w:val="Corpo"/>
        <w:widowControl w:val="0"/>
        <w:spacing w:line="240" w:lineRule="auto"/>
        <w:ind w:left="140" w:firstLine="0"/>
        <w:rPr>
          <w:rFonts w:ascii="Times New Roman" w:cs="Times New Roman" w:hAnsi="Times New Roman" w:eastAsia="Times New Roman"/>
          <w:i w:val="1"/>
          <w:iCs w:val="1"/>
          <w:smallCap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TITOLO: </w:t>
      </w:r>
      <w:r>
        <w:rPr>
          <w:rFonts w:ascii="Times New Roman" w:hAnsi="Times New Roman" w:hint="default"/>
          <w:smallCaps w:val="1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mallCaps w:val="1"/>
          <w:sz w:val="24"/>
          <w:szCs w:val="24"/>
          <w:rtl w:val="0"/>
          <w:lang w:val="de-DE"/>
        </w:rPr>
        <w:t>THE EUROPEAN JOURNEY: ACQUISIZIONE DI UNA DIMENSIONE INTERNAZIONALE ATTRAVERSO L'EDUCAZIONE AI VALORI DI CITTADINANZA EUROPEA E IL POTENZIAMENTO DELLE COMPETENZE LINGUISTICHE</w:t>
      </w:r>
      <w:r>
        <w:rPr>
          <w:rFonts w:ascii="Times New Roman" w:hAnsi="Times New Roman" w:hint="default"/>
          <w:smallCaps w:val="1"/>
          <w:sz w:val="24"/>
          <w:szCs w:val="24"/>
          <w:rtl w:val="0"/>
          <w:lang w:val="it-IT"/>
        </w:rPr>
        <w:t>”</w:t>
      </w:r>
    </w:p>
    <w:p>
      <w:pPr>
        <w:pStyle w:val="Corpo"/>
        <w:widowControl w:val="0"/>
        <w:spacing w:line="240" w:lineRule="auto"/>
        <w:ind w:left="140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CODICE ATTIVIT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À</w:t>
      </w:r>
      <w:r>
        <w:rPr>
          <w:rFonts w:ascii="Times New Roman" w:hAnsi="Times New Roman"/>
          <w:sz w:val="24"/>
          <w:szCs w:val="24"/>
          <w:rtl w:val="0"/>
          <w:lang w:val="de-DE"/>
        </w:rPr>
        <w:t>: PNRR_2024-1-IT02-KA122-SCH-000241243</w:t>
      </w:r>
    </w:p>
    <w:p>
      <w:pPr>
        <w:pStyle w:val="Corpo"/>
        <w:widowControl w:val="0"/>
        <w:spacing w:line="240" w:lineRule="auto"/>
        <w:ind w:left="140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PROMOTORE: IISS Don Colletto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it-IT"/>
        </w:rPr>
        <w:t>Corleone (PA)</w:t>
      </w: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DESTINATARI:  n. 7  Docenti interni T.I. e in servizio nell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pt-PT"/>
        </w:rPr>
        <w:t>a.s. 2025/2026</w:t>
      </w:r>
      <w:r>
        <w:rPr>
          <w:sz w:val="20"/>
          <w:szCs w:val="20"/>
          <w:rtl w:val="0"/>
          <w:lang w:val="it-IT"/>
        </w:rPr>
        <w:t xml:space="preserve"> </w:t>
      </w:r>
      <w:r>
        <w:rPr>
          <w:sz w:val="20"/>
          <w:szCs w:val="20"/>
        </w:rPr>
        <w:br w:type="textWrapping"/>
      </w:r>
    </w:p>
    <w:p>
      <w:pPr>
        <w:pStyle w:val="Corpo"/>
        <w:numPr>
          <w:ilvl w:val="0"/>
          <w:numId w:val="2"/>
        </w:numPr>
        <w:bidi w:val="0"/>
        <w:spacing w:line="240" w:lineRule="auto"/>
        <w:ind w:right="0"/>
        <w:jc w:val="both"/>
        <w:rPr>
          <w:b w:val="1"/>
          <w:bCs w:val="1"/>
          <w:sz w:val="20"/>
          <w:szCs w:val="20"/>
          <w:rtl w:val="0"/>
          <w:lang w:val="de-DE"/>
        </w:rPr>
      </w:pPr>
      <w:r>
        <w:rPr>
          <w:b w:val="1"/>
          <w:bCs w:val="1"/>
          <w:sz w:val="20"/>
          <w:szCs w:val="20"/>
          <w:rtl w:val="0"/>
          <w:lang w:val="de-DE"/>
        </w:rPr>
        <w:t>DATI PERSONALI</w:t>
      </w:r>
    </w:p>
    <w:p>
      <w:pPr>
        <w:pStyle w:val="Corpo"/>
        <w:spacing w:line="240" w:lineRule="auto"/>
        <w:ind w:left="720" w:firstLine="0"/>
        <w:jc w:val="both"/>
        <w:rPr>
          <w:b w:val="1"/>
          <w:bCs w:val="1"/>
          <w:sz w:val="20"/>
          <w:szCs w:val="20"/>
        </w:rPr>
      </w:pP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Nome ______________________________   Cognome ____________________________</w:t>
      </w: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Nato/a ______________________________::___________ il _______________________, </w:t>
      </w: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Codice fiscale _____________________________________________________ </w:t>
      </w: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Residente in _______________________________ Prov. __________________</w:t>
      </w: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Via/Piazza _____________________________________________________ n. _________</w:t>
      </w:r>
    </w:p>
    <w:p>
      <w:pPr>
        <w:pStyle w:val="Corp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Email _________________________________________ Tel. n. ______________________</w:t>
      </w:r>
    </w:p>
    <w:p>
      <w:pPr>
        <w:pStyle w:val="Corpo"/>
        <w:shd w:val="clear" w:color="auto" w:fill="ffffff"/>
        <w:spacing w:before="240" w:after="24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</w:rPr>
        <w:t>2)</w:t>
      </w:r>
      <w:r>
        <w:rPr>
          <w:sz w:val="20"/>
          <w:szCs w:val="20"/>
          <w:rtl w:val="0"/>
        </w:rPr>
        <w:t xml:space="preserve"> </w:t>
      </w:r>
      <w:r>
        <w:rPr>
          <w:b w:val="1"/>
          <w:bCs w:val="1"/>
          <w:sz w:val="20"/>
          <w:szCs w:val="20"/>
          <w:rtl w:val="0"/>
          <w:lang w:val="it-IT"/>
        </w:rPr>
        <w:t xml:space="preserve">Corso richiesto: </w:t>
      </w:r>
    </w:p>
    <w:p>
      <w:pPr>
        <w:pStyle w:val="Corpo"/>
        <w:numPr>
          <w:ilvl w:val="0"/>
          <w:numId w:val="4"/>
        </w:numPr>
        <w:shd w:val="clear" w:color="auto" w:fill="ffffff"/>
        <w:bidi w:val="0"/>
        <w:spacing w:before="240"/>
        <w:ind w:right="0"/>
        <w:jc w:val="left"/>
        <w:rPr>
          <w:b w:val="1"/>
          <w:bCs w:val="1"/>
          <w:sz w:val="20"/>
          <w:szCs w:val="20"/>
          <w:rtl w:val="0"/>
        </w:rPr>
      </w:pPr>
      <w:r>
        <w:rPr>
          <w:b w:val="1"/>
          <w:bCs w:val="1"/>
          <w:sz w:val="20"/>
          <w:szCs w:val="20"/>
          <w:rtl w:val="0"/>
        </w:rPr>
        <w:t>Praga</w:t>
      </w:r>
      <w:r>
        <w:rPr>
          <w:b w:val="1"/>
          <w:bCs w:val="1"/>
          <w:sz w:val="20"/>
          <w:szCs w:val="20"/>
          <w:rtl w:val="0"/>
          <w:lang w:val="it-IT"/>
        </w:rPr>
        <w:t xml:space="preserve"> -</w:t>
      </w:r>
      <w:r>
        <w:rPr>
          <w:b w:val="1"/>
          <w:bCs w:val="1"/>
          <w:sz w:val="20"/>
          <w:szCs w:val="20"/>
          <w:rtl w:val="0"/>
        </w:rPr>
        <w:t xml:space="preserve"> </w:t>
      </w:r>
      <w:r>
        <w:rPr>
          <w:b w:val="1"/>
          <w:bCs w:val="1"/>
          <w:sz w:val="20"/>
          <w:szCs w:val="20"/>
          <w:rtl w:val="0"/>
          <w:lang w:val="it-IT"/>
        </w:rPr>
        <w:t>Innovative Approaches to Teaching</w:t>
      </w:r>
    </w:p>
    <w:p>
      <w:pPr>
        <w:pStyle w:val="Corpo"/>
        <w:shd w:val="clear" w:color="auto" w:fill="ffffff"/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Data ___________ </w:t>
      </w:r>
    </w:p>
    <w:p>
      <w:pPr>
        <w:pStyle w:val="Corpo"/>
        <w:shd w:val="clear" w:color="auto" w:fill="ffffff"/>
        <w:spacing w:before="240" w:after="240"/>
        <w:jc w:val="both"/>
      </w:pPr>
      <w:r>
        <w:rPr>
          <w:sz w:val="20"/>
          <w:szCs w:val="20"/>
          <w:rtl w:val="0"/>
          <w:lang w:val="en-US"/>
        </w:rPr>
        <w:t xml:space="preserve"> FIRMA del/della DOCENTE (leggibile) __________________________________________</w:t>
      </w:r>
    </w:p>
    <w:sectPr>
      <w:headerReference w:type="default" r:id="rId8"/>
      <w:footerReference w:type="default" r:id="rId9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T205t00">
    <w:charset w:val="00"/>
    <w:family w:val="roman"/>
    <w:pitch w:val="default"/>
  </w:font>
  <w:font w:name="TT184t00">
    <w:charset w:val="00"/>
    <w:family w:val="roman"/>
    <w:pitch w:val="default"/>
  </w:font>
  <w:font w:name="TT206t00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1003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)"/>
      <w:lvlJc w:val="left"/>
      <w:pPr>
        <w:ind w:left="1723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(%4)"/>
      <w:lvlJc w:val="left"/>
      <w:pPr>
        <w:ind w:left="2443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(%5)"/>
      <w:lvlJc w:val="left"/>
      <w:pPr>
        <w:ind w:left="3163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(%6)"/>
      <w:lvlJc w:val="left"/>
      <w:pPr>
        <w:ind w:left="3883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03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23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43" w:hanging="47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43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1.jpe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