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913AB" w14:textId="77777777" w:rsidR="00B70179" w:rsidRDefault="00B7017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bookmarkStart w:id="0" w:name="_heading=h.gjdgxs" w:colFirst="0" w:colLast="0"/>
      <w:bookmarkEnd w:id="0"/>
    </w:p>
    <w:tbl>
      <w:tblPr>
        <w:tblStyle w:val="af1"/>
        <w:tblW w:w="10561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1833"/>
        <w:gridCol w:w="3494"/>
        <w:gridCol w:w="3398"/>
        <w:gridCol w:w="1836"/>
      </w:tblGrid>
      <w:tr w:rsidR="00B70179" w14:paraId="0F466892" w14:textId="77777777">
        <w:trPr>
          <w:trHeight w:val="575"/>
          <w:jc w:val="center"/>
        </w:trPr>
        <w:tc>
          <w:tcPr>
            <w:tcW w:w="1833" w:type="dxa"/>
            <w:vAlign w:val="center"/>
          </w:tcPr>
          <w:p w14:paraId="4C1450ED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noProof/>
                <w:color w:val="000000"/>
                <w:sz w:val="18"/>
                <w:szCs w:val="18"/>
              </w:rPr>
              <w:drawing>
                <wp:inline distT="0" distB="0" distL="114300" distR="114300" wp14:anchorId="346947CD" wp14:editId="45F45811">
                  <wp:extent cx="304800" cy="438785"/>
                  <wp:effectExtent l="0" t="0" r="0" b="0"/>
                  <wp:docPr id="1037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4387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4" w:type="dxa"/>
            <w:vAlign w:val="center"/>
          </w:tcPr>
          <w:p w14:paraId="42716AB7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  <w:szCs w:val="18"/>
              </w:rPr>
              <w:drawing>
                <wp:inline distT="0" distB="0" distL="114300" distR="114300" wp14:anchorId="49E360C9" wp14:editId="3304EC57">
                  <wp:extent cx="335280" cy="427355"/>
                  <wp:effectExtent l="0" t="0" r="0" b="0"/>
                  <wp:docPr id="1039" name="image4.png" descr="Descrizione: Descrizione: Descrizione: Descrizione: stemmar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Descrizione: Descrizione: Descrizione: Descrizione: stemmars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" cy="4273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8" w:type="dxa"/>
            <w:vAlign w:val="center"/>
          </w:tcPr>
          <w:p w14:paraId="1417C76C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  <w:szCs w:val="18"/>
              </w:rPr>
              <w:drawing>
                <wp:inline distT="0" distB="0" distL="114300" distR="114300" wp14:anchorId="5EEB9FF8" wp14:editId="1064C92F">
                  <wp:extent cx="447675" cy="427355"/>
                  <wp:effectExtent l="0" t="0" r="0" b="0"/>
                  <wp:docPr id="1038" name="image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4273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6" w:type="dxa"/>
            <w:vAlign w:val="center"/>
          </w:tcPr>
          <w:p w14:paraId="6F4A4503" w14:textId="77777777" w:rsidR="00B70179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hyperlink r:id="rId12">
              <w:r w:rsidR="0041702F">
                <w:rPr>
                  <w:b/>
                  <w:noProof/>
                  <w:color w:val="000000"/>
                  <w:sz w:val="18"/>
                  <w:szCs w:val="18"/>
                </w:rPr>
                <w:drawing>
                  <wp:inline distT="0" distB="0" distL="114300" distR="114300" wp14:anchorId="0586CC9F" wp14:editId="1F649A40">
                    <wp:extent cx="609600" cy="304165"/>
                    <wp:effectExtent l="0" t="0" r="0" b="0"/>
                    <wp:docPr id="1040" name="image1.png"/>
                    <wp:cNvGraphicFramePr/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image1.png"/>
                            <pic:cNvPicPr preferRelativeResize="0"/>
                          </pic:nvPicPr>
                          <pic:blipFill>
                            <a:blip r:embed="rId13"/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609600" cy="304165"/>
                            </a:xfrm>
                            <a:prstGeom prst="rect">
                              <a:avLst/>
                            </a:prstGeom>
                            <a:ln/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</w:tr>
      <w:tr w:rsidR="00B70179" w14:paraId="58982D11" w14:textId="77777777">
        <w:trPr>
          <w:trHeight w:val="2174"/>
          <w:jc w:val="center"/>
        </w:trPr>
        <w:tc>
          <w:tcPr>
            <w:tcW w:w="10561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B2672D9" w14:textId="77777777" w:rsidR="00F45E12" w:rsidRPr="00BD0678" w:rsidRDefault="00F45E12" w:rsidP="00F45E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00"/>
                <w:sz w:val="18"/>
                <w:szCs w:val="18"/>
              </w:rPr>
            </w:pPr>
            <w:r w:rsidRPr="00BD0678">
              <w:rPr>
                <w:rFonts w:ascii="Calibri" w:eastAsia="Calibri" w:hAnsi="Calibri"/>
                <w:b/>
                <w:color w:val="000000"/>
                <w:sz w:val="18"/>
                <w:szCs w:val="18"/>
              </w:rPr>
              <w:t>ISTITUTO DI ISTRUZIONE SECONDARIA SUPERIORE “DON G. COLLETTO”</w:t>
            </w:r>
          </w:p>
          <w:p w14:paraId="2D109F16" w14:textId="77777777" w:rsidR="00F45E12" w:rsidRPr="00F45E12" w:rsidRDefault="00F45E12" w:rsidP="00F45E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FF"/>
                <w:sz w:val="16"/>
                <w:szCs w:val="16"/>
              </w:rPr>
            </w:pPr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>CORLEONE (</w:t>
            </w:r>
            <w:proofErr w:type="gramStart"/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>PA)  C.F.</w:t>
            </w:r>
            <w:proofErr w:type="gramEnd"/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 xml:space="preserve"> 92003160824 – Cod. </w:t>
            </w:r>
            <w:proofErr w:type="spellStart"/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>Mecc</w:t>
            </w:r>
            <w:proofErr w:type="spellEnd"/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>.  PAIS00900C</w:t>
            </w:r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br/>
            </w:r>
            <w:r w:rsidRPr="00F45E12">
              <w:rPr>
                <w:rFonts w:ascii="Calibri" w:eastAsia="Calibri" w:hAnsi="Calibri"/>
                <w:i/>
                <w:color w:val="000000"/>
                <w:sz w:val="16"/>
                <w:szCs w:val="16"/>
                <w:u w:val="single"/>
              </w:rPr>
              <w:t>https://www.doncollettocorleone.edu.it</w:t>
            </w:r>
            <w:r w:rsidRPr="00F45E12">
              <w:rPr>
                <w:rFonts w:ascii="Calibri" w:eastAsia="Calibri" w:hAnsi="Calibri"/>
                <w:color w:val="0000FF"/>
                <w:sz w:val="16"/>
                <w:szCs w:val="16"/>
              </w:rPr>
              <w:t xml:space="preserve"> -  </w:t>
            </w:r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>e mail</w:t>
            </w:r>
            <w:r w:rsidRPr="00F45E12">
              <w:rPr>
                <w:rFonts w:ascii="Calibri" w:eastAsia="Calibri" w:hAnsi="Calibri"/>
                <w:color w:val="0000FF"/>
                <w:sz w:val="16"/>
                <w:szCs w:val="16"/>
              </w:rPr>
              <w:t xml:space="preserve">: </w:t>
            </w:r>
            <w:hyperlink r:id="rId14">
              <w:r w:rsidRPr="00F45E12">
                <w:rPr>
                  <w:rFonts w:ascii="Calibri" w:eastAsia="Calibri" w:hAnsi="Calibri"/>
                  <w:i/>
                  <w:color w:val="000000"/>
                  <w:sz w:val="16"/>
                  <w:szCs w:val="16"/>
                  <w:u w:val="single"/>
                </w:rPr>
                <w:t>pais00900c@istruzione.it</w:t>
              </w:r>
            </w:hyperlink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 xml:space="preserve">   -  </w:t>
            </w:r>
            <w:hyperlink r:id="rId15">
              <w:r w:rsidRPr="00F45E12">
                <w:rPr>
                  <w:rFonts w:ascii="Calibri" w:eastAsia="Calibri" w:hAnsi="Calibri"/>
                  <w:i/>
                  <w:color w:val="000000"/>
                  <w:sz w:val="16"/>
                  <w:szCs w:val="16"/>
                  <w:u w:val="single"/>
                </w:rPr>
                <w:t>pais00900c@pec.istruzione.it</w:t>
              </w:r>
            </w:hyperlink>
          </w:p>
          <w:p w14:paraId="71B3E7EE" w14:textId="77777777" w:rsidR="00F45E12" w:rsidRPr="00F45E12" w:rsidRDefault="00F45E12" w:rsidP="00F45E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00"/>
                <w:sz w:val="16"/>
                <w:szCs w:val="16"/>
              </w:rPr>
            </w:pPr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>Licei: Scientifico - Classico - Scienze Umane -Musicale</w:t>
            </w:r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br/>
              <w:t>Istituti tecnici: Settore Economico “Turismo” – Settore Tecnologico “Elettronica ed Elettrotecnica”</w:t>
            </w:r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br/>
              <w:t>Istituto Professionale - Settore Industria e Artigianato: “Manutenzione ed Assistenza tecnica”.</w:t>
            </w:r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br/>
              <w:t xml:space="preserve">- Segreteria e Presidenza Via S. Cusimano s.n.c.   90034 Corleone (PA) </w:t>
            </w:r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br/>
              <w:t xml:space="preserve">Centralino: Tel. 091/8464242/0918463642 - </w:t>
            </w:r>
          </w:p>
          <w:p w14:paraId="1DD5869B" w14:textId="77777777" w:rsidR="00F45E12" w:rsidRPr="00F45E12" w:rsidRDefault="00F45E12" w:rsidP="00F45E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00"/>
                <w:sz w:val="16"/>
                <w:szCs w:val="16"/>
              </w:rPr>
            </w:pPr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 xml:space="preserve">- Succursale: Via Umberto I -Tel. 091/8468948 </w:t>
            </w:r>
          </w:p>
          <w:p w14:paraId="2399A693" w14:textId="77777777" w:rsidR="00B70179" w:rsidRDefault="00F45E12" w:rsidP="00CA33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>-Sede asso</w:t>
            </w:r>
            <w:r w:rsidR="00CA33BE">
              <w:rPr>
                <w:rFonts w:ascii="Calibri" w:eastAsia="Calibri" w:hAnsi="Calibri"/>
                <w:color w:val="000000"/>
                <w:sz w:val="16"/>
                <w:szCs w:val="16"/>
              </w:rPr>
              <w:t xml:space="preserve">ciata: Marineo - Via </w:t>
            </w:r>
            <w:proofErr w:type="spellStart"/>
            <w:r w:rsidR="00CA33BE">
              <w:rPr>
                <w:rFonts w:ascii="Calibri" w:eastAsia="Calibri" w:hAnsi="Calibri"/>
                <w:color w:val="000000"/>
                <w:sz w:val="16"/>
                <w:szCs w:val="16"/>
              </w:rPr>
              <w:t>E.Majorana</w:t>
            </w:r>
            <w:proofErr w:type="spellEnd"/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>, Tel. 091/8725239</w:t>
            </w:r>
          </w:p>
        </w:tc>
      </w:tr>
    </w:tbl>
    <w:p w14:paraId="6105D2F2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377A6BBA" w14:textId="77777777" w:rsidR="00595720" w:rsidRPr="00595720" w:rsidRDefault="0041702F" w:rsidP="0059572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Anno Scolastico 20</w:t>
      </w:r>
      <w:r>
        <w:rPr>
          <w:rFonts w:ascii="Calibri" w:eastAsia="Calibri" w:hAnsi="Calibri" w:cs="Calibri"/>
          <w:b/>
          <w:sz w:val="22"/>
          <w:szCs w:val="22"/>
        </w:rPr>
        <w:t>2</w:t>
      </w:r>
      <w:r w:rsidR="00BB720B">
        <w:rPr>
          <w:rFonts w:ascii="Calibri" w:eastAsia="Calibri" w:hAnsi="Calibri" w:cs="Calibri"/>
          <w:b/>
          <w:sz w:val="22"/>
          <w:szCs w:val="22"/>
        </w:rPr>
        <w:t>3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/20</w:t>
      </w:r>
      <w:r>
        <w:rPr>
          <w:rFonts w:ascii="Calibri" w:eastAsia="Calibri" w:hAnsi="Calibri" w:cs="Calibri"/>
          <w:b/>
          <w:sz w:val="22"/>
          <w:szCs w:val="22"/>
        </w:rPr>
        <w:t>2</w:t>
      </w:r>
      <w:r w:rsidR="00BB720B">
        <w:rPr>
          <w:rFonts w:ascii="Calibri" w:eastAsia="Calibri" w:hAnsi="Calibri" w:cs="Calibri"/>
          <w:b/>
          <w:sz w:val="22"/>
          <w:szCs w:val="22"/>
        </w:rPr>
        <w:t>4</w:t>
      </w:r>
    </w:p>
    <w:p w14:paraId="6E8381EE" w14:textId="77777777" w:rsidR="00595720" w:rsidRPr="00595720" w:rsidRDefault="00595720" w:rsidP="0059572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595720">
        <w:rPr>
          <w:rFonts w:ascii="Calibri" w:eastAsia="Calibri" w:hAnsi="Calibri" w:cs="Calibri"/>
          <w:b/>
          <w:color w:val="000000"/>
          <w:sz w:val="22"/>
          <w:szCs w:val="22"/>
        </w:rPr>
        <w:t>PROGETTAZIONE EDUCATIVO-DIDATTICA</w:t>
      </w:r>
    </w:p>
    <w:p w14:paraId="461C6C9D" w14:textId="77777777" w:rsidR="00595720" w:rsidRPr="00595720" w:rsidRDefault="00595720" w:rsidP="0059572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595720">
        <w:rPr>
          <w:rFonts w:ascii="Calibri" w:eastAsia="Calibri" w:hAnsi="Calibri" w:cs="Calibri"/>
          <w:b/>
          <w:color w:val="000000"/>
          <w:sz w:val="22"/>
          <w:szCs w:val="22"/>
        </w:rPr>
        <w:t>PRIMO E SECONDO BIENNIO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- Professionale</w:t>
      </w:r>
    </w:p>
    <w:p w14:paraId="4B7FA544" w14:textId="77777777" w:rsidR="00595720" w:rsidRPr="00595720" w:rsidRDefault="00595720" w:rsidP="0059572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595720">
        <w:rPr>
          <w:rFonts w:ascii="Calibri" w:eastAsia="Calibri" w:hAnsi="Calibri" w:cs="Calibri"/>
          <w:b/>
          <w:color w:val="000000"/>
          <w:sz w:val="22"/>
          <w:szCs w:val="22"/>
        </w:rPr>
        <w:t>PROGETTAZIONE EDUCATI</w:t>
      </w:r>
      <w:r w:rsidR="006454C9">
        <w:rPr>
          <w:rFonts w:ascii="Calibri" w:eastAsia="Calibri" w:hAnsi="Calibri" w:cs="Calibri"/>
          <w:b/>
          <w:color w:val="000000"/>
          <w:sz w:val="22"/>
          <w:szCs w:val="22"/>
        </w:rPr>
        <w:t>VO-DIDATTICA DEL CONSIGLIO DI</w:t>
      </w:r>
      <w:r w:rsidRPr="00595720">
        <w:rPr>
          <w:rFonts w:ascii="Calibri" w:eastAsia="Calibri" w:hAnsi="Calibri" w:cs="Calibri"/>
          <w:b/>
          <w:color w:val="000000"/>
          <w:sz w:val="22"/>
          <w:szCs w:val="22"/>
        </w:rPr>
        <w:t xml:space="preserve"> CLASSE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407"/>
        <w:gridCol w:w="2415"/>
        <w:gridCol w:w="2408"/>
        <w:gridCol w:w="2408"/>
      </w:tblGrid>
      <w:tr w:rsidR="00595720" w:rsidRPr="00595720" w14:paraId="05C62584" w14:textId="77777777" w:rsidTr="0025203F">
        <w:tc>
          <w:tcPr>
            <w:tcW w:w="2444" w:type="dxa"/>
            <w:shd w:val="clear" w:color="auto" w:fill="auto"/>
          </w:tcPr>
          <w:p w14:paraId="7AF4008F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2444" w:type="dxa"/>
            <w:shd w:val="clear" w:color="auto" w:fill="auto"/>
          </w:tcPr>
          <w:p w14:paraId="7DC66C80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                              </w:t>
            </w: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     _____</w:t>
            </w:r>
          </w:p>
          <w:p w14:paraId="403D62C3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2445" w:type="dxa"/>
            <w:shd w:val="clear" w:color="auto" w:fill="auto"/>
          </w:tcPr>
          <w:p w14:paraId="0E029AD9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2445" w:type="dxa"/>
            <w:shd w:val="clear" w:color="auto" w:fill="auto"/>
          </w:tcPr>
          <w:p w14:paraId="14FB3FAA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</w:tr>
    </w:tbl>
    <w:p w14:paraId="1D99FABE" w14:textId="77777777" w:rsidR="00B70179" w:rsidRDefault="00B70179" w:rsidP="005957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0" w:firstLine="0"/>
        <w:rPr>
          <w:rFonts w:ascii="Calibri" w:eastAsia="Calibri" w:hAnsi="Calibri" w:cs="Calibri"/>
          <w:color w:val="000000"/>
          <w:sz w:val="22"/>
          <w:szCs w:val="22"/>
        </w:rPr>
      </w:pPr>
    </w:p>
    <w:p w14:paraId="373510EF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14:paraId="09D7665C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 xml:space="preserve">COORDINATORE  </w:t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>Prof________________________________________________</w:t>
      </w:r>
    </w:p>
    <w:p w14:paraId="277EA07B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SEGRETARIO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b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>Prof________________________________________________</w:t>
      </w:r>
    </w:p>
    <w:p w14:paraId="3FDF45FB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14:paraId="738C89F8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14:paraId="7195DC7D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CONSIGLIO DI CLASSE</w:t>
      </w:r>
    </w:p>
    <w:p w14:paraId="1D3888BF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f2"/>
        <w:tblW w:w="985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74"/>
        <w:gridCol w:w="3190"/>
        <w:gridCol w:w="3190"/>
      </w:tblGrid>
      <w:tr w:rsidR="00B70179" w14:paraId="1997050E" w14:textId="77777777">
        <w:tc>
          <w:tcPr>
            <w:tcW w:w="3474" w:type="dxa"/>
          </w:tcPr>
          <w:p w14:paraId="1CE2B911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Docente</w:t>
            </w:r>
          </w:p>
        </w:tc>
        <w:tc>
          <w:tcPr>
            <w:tcW w:w="3190" w:type="dxa"/>
          </w:tcPr>
          <w:p w14:paraId="40E28510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Disciplina</w:t>
            </w:r>
          </w:p>
        </w:tc>
        <w:tc>
          <w:tcPr>
            <w:tcW w:w="3190" w:type="dxa"/>
          </w:tcPr>
          <w:p w14:paraId="4D178004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n. ore settimanali</w:t>
            </w:r>
          </w:p>
        </w:tc>
      </w:tr>
      <w:tr w:rsidR="00B70179" w14:paraId="7A3B7E74" w14:textId="77777777">
        <w:tc>
          <w:tcPr>
            <w:tcW w:w="3474" w:type="dxa"/>
          </w:tcPr>
          <w:p w14:paraId="51A99744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14:paraId="721CF9D8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14:paraId="5CA9D41F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B70179" w14:paraId="21F5A40C" w14:textId="77777777">
        <w:tc>
          <w:tcPr>
            <w:tcW w:w="3474" w:type="dxa"/>
          </w:tcPr>
          <w:p w14:paraId="576F1622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14:paraId="5BB10911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14:paraId="31B5AE8A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B70179" w14:paraId="57A08076" w14:textId="77777777">
        <w:tc>
          <w:tcPr>
            <w:tcW w:w="3474" w:type="dxa"/>
          </w:tcPr>
          <w:p w14:paraId="67A337E0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14:paraId="7BA36C34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14:paraId="477B134E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B70179" w14:paraId="74256EB5" w14:textId="77777777">
        <w:tc>
          <w:tcPr>
            <w:tcW w:w="3474" w:type="dxa"/>
          </w:tcPr>
          <w:p w14:paraId="436D02A3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14:paraId="480B03E7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14:paraId="69A182D7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B70179" w14:paraId="7BA8DC43" w14:textId="77777777">
        <w:tc>
          <w:tcPr>
            <w:tcW w:w="3474" w:type="dxa"/>
          </w:tcPr>
          <w:p w14:paraId="5B151894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14:paraId="535CC54C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14:paraId="2909E527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B70179" w14:paraId="453FBA1F" w14:textId="77777777">
        <w:tc>
          <w:tcPr>
            <w:tcW w:w="3474" w:type="dxa"/>
          </w:tcPr>
          <w:p w14:paraId="1816E10A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14:paraId="40C40949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14:paraId="3BA50864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B70179" w14:paraId="4BD46EE1" w14:textId="77777777">
        <w:tc>
          <w:tcPr>
            <w:tcW w:w="3474" w:type="dxa"/>
          </w:tcPr>
          <w:p w14:paraId="38D41047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14:paraId="3A81458A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14:paraId="0C559F7E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B70179" w14:paraId="71F02C62" w14:textId="77777777">
        <w:tc>
          <w:tcPr>
            <w:tcW w:w="3474" w:type="dxa"/>
          </w:tcPr>
          <w:p w14:paraId="2FAE79DE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14:paraId="5386021A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14:paraId="570B9216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B70179" w14:paraId="74E35B9E" w14:textId="77777777">
        <w:tc>
          <w:tcPr>
            <w:tcW w:w="3474" w:type="dxa"/>
          </w:tcPr>
          <w:p w14:paraId="25E39600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14:paraId="26FE5525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14:paraId="06152970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B70179" w14:paraId="49D046D5" w14:textId="77777777">
        <w:tc>
          <w:tcPr>
            <w:tcW w:w="3474" w:type="dxa"/>
          </w:tcPr>
          <w:p w14:paraId="513EA380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14:paraId="6B133CF0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14:paraId="5C15C26A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B70179" w14:paraId="2B07918A" w14:textId="77777777">
        <w:tc>
          <w:tcPr>
            <w:tcW w:w="3474" w:type="dxa"/>
          </w:tcPr>
          <w:p w14:paraId="563A298D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14:paraId="1058EDB4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14:paraId="3EA3BFF3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B70179" w14:paraId="239E85EC" w14:textId="77777777">
        <w:tc>
          <w:tcPr>
            <w:tcW w:w="3474" w:type="dxa"/>
          </w:tcPr>
          <w:p w14:paraId="5C6720D1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14:paraId="7B62C8EA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14:paraId="17C2B4CB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13846EBA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f3"/>
        <w:tblW w:w="985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B70179" w14:paraId="29809B04" w14:textId="77777777">
        <w:tc>
          <w:tcPr>
            <w:tcW w:w="9854" w:type="dxa"/>
            <w:gridSpan w:val="2"/>
          </w:tcPr>
          <w:p w14:paraId="5A988DB1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Rappresentanti dei genitori:</w:t>
            </w:r>
          </w:p>
        </w:tc>
      </w:tr>
      <w:tr w:rsidR="00B70179" w14:paraId="58742E5F" w14:textId="77777777">
        <w:tc>
          <w:tcPr>
            <w:tcW w:w="4927" w:type="dxa"/>
          </w:tcPr>
          <w:p w14:paraId="45C7A884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927" w:type="dxa"/>
          </w:tcPr>
          <w:p w14:paraId="1798B569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B70179" w14:paraId="0654B3FF" w14:textId="77777777">
        <w:tc>
          <w:tcPr>
            <w:tcW w:w="9854" w:type="dxa"/>
            <w:gridSpan w:val="2"/>
          </w:tcPr>
          <w:p w14:paraId="7C23D94F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Rappresentanti degli alunni:</w:t>
            </w:r>
          </w:p>
        </w:tc>
      </w:tr>
      <w:tr w:rsidR="00B70179" w14:paraId="71FE4F0C" w14:textId="77777777">
        <w:tc>
          <w:tcPr>
            <w:tcW w:w="4927" w:type="dxa"/>
          </w:tcPr>
          <w:p w14:paraId="7A8A00B2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927" w:type="dxa"/>
          </w:tcPr>
          <w:p w14:paraId="1B499C4F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442B8315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color w:val="000000"/>
          <w:sz w:val="22"/>
          <w:szCs w:val="22"/>
          <w:u w:val="single"/>
        </w:rPr>
        <w:t>SITUAZIONE DI PARTENZA DELLA CLASSE</w:t>
      </w:r>
    </w:p>
    <w:p w14:paraId="5450A30E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</w:p>
    <w:p w14:paraId="348C358A" w14:textId="77777777" w:rsidR="00B70179" w:rsidRDefault="0041702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Composizione della Classe</w:t>
      </w:r>
    </w:p>
    <w:tbl>
      <w:tblPr>
        <w:tblStyle w:val="af4"/>
        <w:tblW w:w="56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50"/>
        <w:gridCol w:w="900"/>
      </w:tblGrid>
      <w:tr w:rsidR="00B70179" w14:paraId="0736C4AA" w14:textId="77777777">
        <w:tc>
          <w:tcPr>
            <w:tcW w:w="4750" w:type="dxa"/>
          </w:tcPr>
          <w:p w14:paraId="01EEC6BA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Totale Alunni</w:t>
            </w:r>
          </w:p>
        </w:tc>
        <w:tc>
          <w:tcPr>
            <w:tcW w:w="900" w:type="dxa"/>
          </w:tcPr>
          <w:p w14:paraId="404A8E02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n.</w:t>
            </w:r>
          </w:p>
        </w:tc>
      </w:tr>
      <w:tr w:rsidR="00B70179" w14:paraId="17B604C4" w14:textId="77777777">
        <w:tc>
          <w:tcPr>
            <w:tcW w:w="4750" w:type="dxa"/>
          </w:tcPr>
          <w:p w14:paraId="5B236162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Alunni fuori sede</w:t>
            </w:r>
          </w:p>
        </w:tc>
        <w:tc>
          <w:tcPr>
            <w:tcW w:w="900" w:type="dxa"/>
          </w:tcPr>
          <w:p w14:paraId="775BCC35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n.</w:t>
            </w:r>
          </w:p>
        </w:tc>
      </w:tr>
      <w:tr w:rsidR="00B70179" w14:paraId="0A5FF942" w14:textId="77777777">
        <w:tc>
          <w:tcPr>
            <w:tcW w:w="4750" w:type="dxa"/>
          </w:tcPr>
          <w:p w14:paraId="3CE1A241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Alunni ripetenti </w:t>
            </w:r>
          </w:p>
        </w:tc>
        <w:tc>
          <w:tcPr>
            <w:tcW w:w="900" w:type="dxa"/>
          </w:tcPr>
          <w:p w14:paraId="371A634B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n.</w:t>
            </w:r>
          </w:p>
        </w:tc>
      </w:tr>
      <w:tr w:rsidR="00B70179" w14:paraId="245199AA" w14:textId="77777777">
        <w:tc>
          <w:tcPr>
            <w:tcW w:w="4750" w:type="dxa"/>
          </w:tcPr>
          <w:p w14:paraId="1EEA179E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Alunni che provengono da altra scuola/sezione </w:t>
            </w:r>
          </w:p>
        </w:tc>
        <w:tc>
          <w:tcPr>
            <w:tcW w:w="900" w:type="dxa"/>
          </w:tcPr>
          <w:p w14:paraId="1598DC8C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n.</w:t>
            </w:r>
          </w:p>
        </w:tc>
      </w:tr>
    </w:tbl>
    <w:p w14:paraId="6980C813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</w:p>
    <w:p w14:paraId="0C887F62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14:paraId="6B8B9D74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14:paraId="66245696" w14:textId="77777777" w:rsidR="00B70179" w:rsidRDefault="0041702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Profilo medio della Classe </w:t>
      </w:r>
    </w:p>
    <w:p w14:paraId="1B1AA49E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</w:p>
    <w:p w14:paraId="6829F8FE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Risultati dello scrutinio finale dell’anno scolastico precedente (tranne per le classi prime)</w:t>
      </w:r>
    </w:p>
    <w:p w14:paraId="2D421FEF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n. … /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 xml:space="preserve"> ….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>.alunni ammessi nello scrutinio di giugno</w:t>
      </w:r>
    </w:p>
    <w:p w14:paraId="5CCFF0BC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n. … /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 xml:space="preserve"> ….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.alunni ammessi nello scrutinio di settembre </w:t>
      </w:r>
    </w:p>
    <w:p w14:paraId="30533F21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n. … /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 xml:space="preserve"> ….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>.alunni non ammessi</w:t>
      </w:r>
    </w:p>
    <w:p w14:paraId="04A99EDF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7A40883B" w14:textId="77777777" w:rsidR="00B70179" w:rsidRDefault="0041702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Valutazione della scuola secondaria di primo grado (solo per le classi prime)</w:t>
      </w:r>
    </w:p>
    <w:p w14:paraId="18B73A9E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f5"/>
        <w:tblW w:w="979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5"/>
        <w:gridCol w:w="1872"/>
        <w:gridCol w:w="1872"/>
        <w:gridCol w:w="1872"/>
        <w:gridCol w:w="1872"/>
        <w:gridCol w:w="1872"/>
      </w:tblGrid>
      <w:tr w:rsidR="00B70179" w14:paraId="350170EF" w14:textId="77777777">
        <w:tc>
          <w:tcPr>
            <w:tcW w:w="435" w:type="dxa"/>
          </w:tcPr>
          <w:p w14:paraId="48508A8D" w14:textId="77777777"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72" w:type="dxa"/>
          </w:tcPr>
          <w:p w14:paraId="54E0242E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Voto 6</w:t>
            </w:r>
          </w:p>
        </w:tc>
        <w:tc>
          <w:tcPr>
            <w:tcW w:w="1872" w:type="dxa"/>
          </w:tcPr>
          <w:p w14:paraId="35D8D433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Voto 7</w:t>
            </w:r>
          </w:p>
        </w:tc>
        <w:tc>
          <w:tcPr>
            <w:tcW w:w="1872" w:type="dxa"/>
          </w:tcPr>
          <w:p w14:paraId="5A517A0C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Voto 8</w:t>
            </w:r>
          </w:p>
        </w:tc>
        <w:tc>
          <w:tcPr>
            <w:tcW w:w="1872" w:type="dxa"/>
          </w:tcPr>
          <w:p w14:paraId="02C4102E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Voto 9</w:t>
            </w:r>
          </w:p>
        </w:tc>
        <w:tc>
          <w:tcPr>
            <w:tcW w:w="1872" w:type="dxa"/>
          </w:tcPr>
          <w:p w14:paraId="36AD64D1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Voto 10 /10 e lode </w:t>
            </w:r>
          </w:p>
        </w:tc>
      </w:tr>
      <w:tr w:rsidR="00B70179" w14:paraId="7E8C2554" w14:textId="77777777">
        <w:tc>
          <w:tcPr>
            <w:tcW w:w="435" w:type="dxa"/>
          </w:tcPr>
          <w:p w14:paraId="1356447D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N.</w:t>
            </w:r>
          </w:p>
        </w:tc>
        <w:tc>
          <w:tcPr>
            <w:tcW w:w="1872" w:type="dxa"/>
          </w:tcPr>
          <w:p w14:paraId="6F8E23B5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….. alunni</w:t>
            </w:r>
          </w:p>
        </w:tc>
        <w:tc>
          <w:tcPr>
            <w:tcW w:w="1872" w:type="dxa"/>
          </w:tcPr>
          <w:p w14:paraId="3AFCCEB7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….</w:t>
            </w:r>
          </w:p>
        </w:tc>
        <w:tc>
          <w:tcPr>
            <w:tcW w:w="1872" w:type="dxa"/>
          </w:tcPr>
          <w:p w14:paraId="0F9314FB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….</w:t>
            </w:r>
          </w:p>
        </w:tc>
        <w:tc>
          <w:tcPr>
            <w:tcW w:w="1872" w:type="dxa"/>
          </w:tcPr>
          <w:p w14:paraId="18989423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….</w:t>
            </w:r>
          </w:p>
        </w:tc>
        <w:tc>
          <w:tcPr>
            <w:tcW w:w="1872" w:type="dxa"/>
          </w:tcPr>
          <w:p w14:paraId="3077C9F9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….</w:t>
            </w:r>
          </w:p>
        </w:tc>
      </w:tr>
    </w:tbl>
    <w:p w14:paraId="6180F97B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</w:p>
    <w:p w14:paraId="2BEFC82A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Livelli della classe alla luce del certificato delle competenze al termine del percorso conclusivo della scuola secondaria di I grado: base, medio, avanzato  </w:t>
      </w:r>
    </w:p>
    <w:p w14:paraId="28DEBCFD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(fare riferimento alla 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certificazione  delle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competenze in uscita ed indicare in percentuale i  livelli ) </w:t>
      </w:r>
    </w:p>
    <w:p w14:paraId="04050590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14:paraId="4FB31C02" w14:textId="77777777" w:rsidR="00B70179" w:rsidRDefault="0041702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Esiti </w:t>
      </w:r>
      <w:r w:rsidR="00BB720B">
        <w:rPr>
          <w:rFonts w:ascii="Calibri" w:eastAsia="Calibri" w:hAnsi="Calibri" w:cs="Calibri"/>
          <w:b/>
          <w:color w:val="000000"/>
          <w:sz w:val="22"/>
          <w:szCs w:val="22"/>
        </w:rPr>
        <w:t>Prove comuni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: Classi prime e terze  </w:t>
      </w:r>
    </w:p>
    <w:p w14:paraId="2546697F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14:paraId="1949EEC7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Discipline: Italiano, matematica, inglese </w:t>
      </w:r>
    </w:p>
    <w:p w14:paraId="445A0044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Altre discipline se le prove sono state somministrate</w:t>
      </w:r>
    </w:p>
    <w:p w14:paraId="4BC8FE7A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14:paraId="78D77CFC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5.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ab/>
        <w:t xml:space="preserve">Osservazioni sul gruppo classe </w:t>
      </w:r>
    </w:p>
    <w:p w14:paraId="7DE2DA9C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f6"/>
        <w:tblW w:w="985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33"/>
        <w:gridCol w:w="4921"/>
      </w:tblGrid>
      <w:tr w:rsidR="00B70179" w14:paraId="7611F7AF" w14:textId="77777777">
        <w:tc>
          <w:tcPr>
            <w:tcW w:w="4933" w:type="dxa"/>
            <w:vAlign w:val="center"/>
          </w:tcPr>
          <w:p w14:paraId="02E997AC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Comportamento </w:t>
            </w:r>
          </w:p>
        </w:tc>
        <w:tc>
          <w:tcPr>
            <w:tcW w:w="4921" w:type="dxa"/>
          </w:tcPr>
          <w:p w14:paraId="566C64D8" w14:textId="77777777" w:rsidR="00B7017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sdt>
              <w:sdtPr>
                <w:tag w:val="goog_rdk_7"/>
                <w:id w:val="1363397351"/>
              </w:sdtPr>
              <w:sdtContent>
                <w:r w:rsidR="0041702F">
                  <w:rPr>
                    <w:rFonts w:ascii="Arial Unicode MS" w:eastAsia="Arial Unicode MS" w:hAnsi="Arial Unicode MS" w:cs="Arial Unicode MS"/>
                    <w:color w:val="000000"/>
                    <w:sz w:val="22"/>
                    <w:szCs w:val="22"/>
                    <w:highlight w:val="white"/>
                  </w:rPr>
                  <w:t>☐</w:t>
                </w:r>
              </w:sdtContent>
            </w:sdt>
            <w:r w:rsidR="0041702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 osservano il rispetto delle regole </w:t>
            </w:r>
          </w:p>
          <w:p w14:paraId="176597A1" w14:textId="77777777" w:rsidR="00B7017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sdt>
              <w:sdtPr>
                <w:tag w:val="goog_rdk_8"/>
                <w:id w:val="1863164002"/>
              </w:sdtPr>
              <w:sdtContent>
                <w:r w:rsidR="0041702F">
                  <w:rPr>
                    <w:rFonts w:ascii="Arial Unicode MS" w:eastAsia="Arial Unicode MS" w:hAnsi="Arial Unicode MS" w:cs="Arial Unicode MS"/>
                    <w:color w:val="000000"/>
                    <w:sz w:val="22"/>
                    <w:szCs w:val="22"/>
                  </w:rPr>
                  <w:t>☐</w:t>
                </w:r>
              </w:sdtContent>
            </w:sdt>
            <w:r w:rsidR="0041702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 rispettano complessivamente le regole    </w:t>
            </w:r>
          </w:p>
          <w:p w14:paraId="2F76A7D9" w14:textId="77777777" w:rsidR="00B70179" w:rsidRDefault="00000000" w:rsidP="00CA33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sdt>
              <w:sdtPr>
                <w:tag w:val="goog_rdk_9"/>
                <w:id w:val="770908827"/>
              </w:sdtPr>
              <w:sdtContent>
                <w:r w:rsidR="0041702F">
                  <w:rPr>
                    <w:rFonts w:ascii="Arial Unicode MS" w:eastAsia="Arial Unicode MS" w:hAnsi="Arial Unicode MS" w:cs="Arial Unicode MS"/>
                    <w:color w:val="000000"/>
                    <w:sz w:val="22"/>
                    <w:szCs w:val="22"/>
                  </w:rPr>
                  <w:t>☐</w:t>
                </w:r>
              </w:sdtContent>
            </w:sdt>
            <w:r w:rsidR="0041702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 necessitano</w:t>
            </w:r>
            <w:r w:rsidR="00CA33B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r w:rsidR="0041702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di essere richiamati </w:t>
            </w:r>
          </w:p>
        </w:tc>
      </w:tr>
      <w:tr w:rsidR="00B70179" w14:paraId="50CB2019" w14:textId="77777777">
        <w:tc>
          <w:tcPr>
            <w:tcW w:w="4933" w:type="dxa"/>
            <w:vAlign w:val="center"/>
          </w:tcPr>
          <w:p w14:paraId="2A57FC32" w14:textId="77777777"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Partecipazione al dialogo educativo, intesa come interesse ed impegno</w:t>
            </w:r>
          </w:p>
        </w:tc>
        <w:tc>
          <w:tcPr>
            <w:tcW w:w="4921" w:type="dxa"/>
          </w:tcPr>
          <w:p w14:paraId="0C72DB51" w14:textId="77777777" w:rsidR="00B7017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sdt>
              <w:sdtPr>
                <w:tag w:val="goog_rdk_10"/>
                <w:id w:val="-293448386"/>
              </w:sdtPr>
              <w:sdtContent>
                <w:r w:rsidR="0041702F">
                  <w:rPr>
                    <w:rFonts w:ascii="Arial Unicode MS" w:eastAsia="Arial Unicode MS" w:hAnsi="Arial Unicode MS" w:cs="Arial Unicode MS"/>
                    <w:color w:val="000000"/>
                    <w:sz w:val="22"/>
                    <w:szCs w:val="22"/>
                  </w:rPr>
                  <w:t>☐</w:t>
                </w:r>
              </w:sdtContent>
            </w:sdt>
            <w:r w:rsidR="0041702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seguono con interesse le attività scolastiche </w:t>
            </w:r>
          </w:p>
          <w:p w14:paraId="2D545B0A" w14:textId="77777777" w:rsidR="00B7017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sdt>
              <w:sdtPr>
                <w:tag w:val="goog_rdk_11"/>
                <w:id w:val="-1860882736"/>
              </w:sdtPr>
              <w:sdtContent>
                <w:r w:rsidR="0041702F">
                  <w:rPr>
                    <w:rFonts w:ascii="Arial Unicode MS" w:eastAsia="Arial Unicode MS" w:hAnsi="Arial Unicode MS" w:cs="Arial Unicode MS"/>
                    <w:color w:val="000000"/>
                    <w:sz w:val="22"/>
                    <w:szCs w:val="22"/>
                  </w:rPr>
                  <w:t>☐</w:t>
                </w:r>
              </w:sdtContent>
            </w:sdt>
            <w:r w:rsidR="0041702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in genere si fanno coinvolgere nelle attività </w:t>
            </w:r>
          </w:p>
          <w:p w14:paraId="18355358" w14:textId="77777777" w:rsidR="00B7017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sdt>
              <w:sdtPr>
                <w:tag w:val="goog_rdk_12"/>
                <w:id w:val="651414429"/>
              </w:sdtPr>
              <w:sdtContent>
                <w:r w:rsidR="0041702F">
                  <w:rPr>
                    <w:rFonts w:ascii="Arial Unicode MS" w:eastAsia="Arial Unicode MS" w:hAnsi="Arial Unicode MS" w:cs="Arial Unicode MS"/>
                    <w:color w:val="000000"/>
                    <w:sz w:val="22"/>
                    <w:szCs w:val="22"/>
                  </w:rPr>
                  <w:t>☐</w:t>
                </w:r>
              </w:sdtContent>
            </w:sdt>
            <w:r w:rsidR="0041702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vanno sollecitati a partecipare </w:t>
            </w:r>
          </w:p>
        </w:tc>
      </w:tr>
    </w:tbl>
    <w:p w14:paraId="1B9B43B7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</w:p>
    <w:p w14:paraId="2E8174C9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14:paraId="376A0A6D" w14:textId="77777777" w:rsidR="00B70179" w:rsidRPr="00524625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Sulla base dei dati raccolti e delle osservazioni sistematiche, si rileva che </w:t>
      </w:r>
      <w:r w:rsidRPr="00524625">
        <w:rPr>
          <w:rFonts w:ascii="Calibri" w:eastAsia="Calibri" w:hAnsi="Calibri" w:cs="Calibri"/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</w:t>
      </w:r>
    </w:p>
    <w:p w14:paraId="7A1ED568" w14:textId="77777777" w:rsidR="00B70179" w:rsidRPr="00524625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14:paraId="0BEDE082" w14:textId="77777777" w:rsidR="00B70179" w:rsidRDefault="0041702F" w:rsidP="0054587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Il Consiglio ritiene che la classe mediamente sia in possesso delle competenze di base per potere proseguire 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il  percorso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formativo</w:t>
      </w:r>
    </w:p>
    <w:p w14:paraId="3FCA9A17" w14:textId="77777777" w:rsidR="00B70179" w:rsidRPr="00545871" w:rsidRDefault="0041702F" w:rsidP="00545871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in modo sicuro e veloce  </w:t>
      </w:r>
    </w:p>
    <w:p w14:paraId="5A864D67" w14:textId="77777777" w:rsidR="00B70179" w:rsidRPr="00545871" w:rsidRDefault="0041702F" w:rsidP="00545871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in modo regolare  </w:t>
      </w:r>
    </w:p>
    <w:p w14:paraId="6D545B95" w14:textId="77777777" w:rsidR="00B70179" w:rsidRPr="00545871" w:rsidRDefault="0041702F" w:rsidP="00545871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Il Consiglio ritiene che la classe mediamente proceda  </w:t>
      </w:r>
    </w:p>
    <w:p w14:paraId="584A43EF" w14:textId="77777777" w:rsidR="00B70179" w:rsidRDefault="0041702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lastRenderedPageBreak/>
        <w:t xml:space="preserve">in modo incerto/ lento/ settoriale  </w:t>
      </w:r>
    </w:p>
    <w:p w14:paraId="341D1BBD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14:paraId="5BBDFB6C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14:paraId="22634F4E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Casi particolari</w:t>
      </w:r>
      <w:r>
        <w:rPr>
          <w:rFonts w:ascii="Calibri" w:eastAsia="Calibri" w:hAnsi="Calibri" w:cs="Calibri"/>
          <w:color w:val="000000"/>
          <w:sz w:val="22"/>
          <w:szCs w:val="22"/>
          <w:vertAlign w:val="superscript"/>
        </w:rPr>
        <w:footnoteReference w:id="1"/>
      </w:r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14:paraId="56E61A7B" w14:textId="77777777" w:rsidR="00B70179" w:rsidRDefault="0041702F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alunni DA  </w:t>
      </w:r>
    </w:p>
    <w:p w14:paraId="5492D4E5" w14:textId="77777777" w:rsidR="00B70179" w:rsidRDefault="0041702F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alunni DSA</w:t>
      </w:r>
    </w:p>
    <w:p w14:paraId="1FFE4AD5" w14:textId="77777777" w:rsidR="00B70179" w:rsidRDefault="0041702F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alunni BES - Difficoltà di apprendimento 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non  certificate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:  problemi di ordine personale e socio-relazionale; problemi di  ordine familiare; difficoltà cognitive; altro. </w:t>
      </w:r>
    </w:p>
    <w:p w14:paraId="79898798" w14:textId="77777777" w:rsidR="00595720" w:rsidRDefault="00595720" w:rsidP="0059572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2C23D798" w14:textId="77777777" w:rsidR="00595720" w:rsidRDefault="00595720" w:rsidP="0059572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7612A1FB" w14:textId="77777777" w:rsidR="00595720" w:rsidRPr="00595720" w:rsidRDefault="00595720" w:rsidP="0059572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595720">
        <w:rPr>
          <w:rFonts w:ascii="Calibri" w:eastAsia="Calibri" w:hAnsi="Calibri" w:cs="Calibri"/>
          <w:b/>
          <w:color w:val="000000"/>
          <w:sz w:val="22"/>
          <w:szCs w:val="22"/>
        </w:rPr>
        <w:t xml:space="preserve">COMPETENZE di </w:t>
      </w:r>
      <w:proofErr w:type="gramStart"/>
      <w:r w:rsidRPr="00595720">
        <w:rPr>
          <w:rFonts w:ascii="Calibri" w:eastAsia="Calibri" w:hAnsi="Calibri" w:cs="Calibri"/>
          <w:b/>
          <w:color w:val="000000"/>
          <w:sz w:val="22"/>
          <w:szCs w:val="22"/>
        </w:rPr>
        <w:t>CITTADINANZA  TRASVERSALI</w:t>
      </w:r>
      <w:proofErr w:type="gramEnd"/>
    </w:p>
    <w:p w14:paraId="43DD0A20" w14:textId="77777777" w:rsidR="00595720" w:rsidRPr="00595720" w:rsidRDefault="00595720" w:rsidP="0059572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595720">
        <w:rPr>
          <w:rFonts w:ascii="Calibri" w:eastAsia="Calibri" w:hAnsi="Calibri" w:cs="Calibri"/>
          <w:color w:val="000000"/>
          <w:sz w:val="22"/>
          <w:szCs w:val="22"/>
        </w:rPr>
        <w:t xml:space="preserve">(Decreto ministeriale 22 agosto 2007, n. 139 “Regolamento recante norme in materia di </w:t>
      </w:r>
      <w:proofErr w:type="spellStart"/>
      <w:r w:rsidRPr="00595720">
        <w:rPr>
          <w:rFonts w:ascii="Calibri" w:eastAsia="Calibri" w:hAnsi="Calibri" w:cs="Calibri"/>
          <w:color w:val="000000"/>
          <w:sz w:val="22"/>
          <w:szCs w:val="22"/>
        </w:rPr>
        <w:t>assolvimento</w:t>
      </w:r>
      <w:proofErr w:type="spellEnd"/>
      <w:r w:rsidRPr="00595720">
        <w:rPr>
          <w:rFonts w:ascii="Calibri" w:eastAsia="Calibri" w:hAnsi="Calibri" w:cs="Calibri"/>
          <w:color w:val="000000"/>
          <w:sz w:val="22"/>
          <w:szCs w:val="22"/>
        </w:rPr>
        <w:t xml:space="preserve"> dell’obbligo d’istruzione”)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7"/>
        <w:gridCol w:w="5451"/>
      </w:tblGrid>
      <w:tr w:rsidR="00595720" w:rsidRPr="00595720" w14:paraId="5A91EF50" w14:textId="77777777" w:rsidTr="0025203F">
        <w:tc>
          <w:tcPr>
            <w:tcW w:w="4361" w:type="dxa"/>
          </w:tcPr>
          <w:p w14:paraId="11DA55DA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COMPETENZE CHIAVE</w:t>
            </w:r>
          </w:p>
        </w:tc>
        <w:tc>
          <w:tcPr>
            <w:tcW w:w="5843" w:type="dxa"/>
          </w:tcPr>
          <w:p w14:paraId="001C5913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abilita’</w:t>
            </w:r>
            <w:proofErr w:type="spellEnd"/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DA CONSEGUIRE A FINE OBBLIGO SCOLASTICO</w:t>
            </w:r>
          </w:p>
        </w:tc>
      </w:tr>
      <w:tr w:rsidR="00595720" w:rsidRPr="00595720" w14:paraId="544AFE4B" w14:textId="77777777" w:rsidTr="0025203F">
        <w:tc>
          <w:tcPr>
            <w:tcW w:w="4361" w:type="dxa"/>
          </w:tcPr>
          <w:p w14:paraId="2B96BFDC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1. Imparare a imparare </w:t>
            </w:r>
          </w:p>
          <w:p w14:paraId="514B1D15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2. Progettare</w:t>
            </w:r>
          </w:p>
        </w:tc>
        <w:tc>
          <w:tcPr>
            <w:tcW w:w="5843" w:type="dxa"/>
          </w:tcPr>
          <w:p w14:paraId="49A79761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sym w:font="Wingdings 2" w:char="F0F1"/>
            </w: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organizzare e gestire il proprio apprendimento </w:t>
            </w:r>
          </w:p>
          <w:p w14:paraId="3D673B88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utilizzare un proprio metodo di studio e di lavoro </w:t>
            </w:r>
          </w:p>
          <w:p w14:paraId="3C639B56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sym w:font="Wingdings 2" w:char="F0F1"/>
            </w: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elaborare e realizzare attività seguendo la logica della progettazione</w:t>
            </w:r>
          </w:p>
        </w:tc>
      </w:tr>
      <w:tr w:rsidR="00595720" w:rsidRPr="00595720" w14:paraId="057B79AA" w14:textId="77777777" w:rsidTr="0025203F">
        <w:tc>
          <w:tcPr>
            <w:tcW w:w="4361" w:type="dxa"/>
          </w:tcPr>
          <w:p w14:paraId="5C0A6B18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3. Comunicare</w:t>
            </w:r>
          </w:p>
          <w:p w14:paraId="16BB6E7C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4. Collaborare/partecipare</w:t>
            </w:r>
          </w:p>
        </w:tc>
        <w:tc>
          <w:tcPr>
            <w:tcW w:w="5843" w:type="dxa"/>
          </w:tcPr>
          <w:p w14:paraId="2F8A3AB4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sym w:font="Wingdings 2" w:char="F0F1"/>
            </w: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comprendere e rappresentare testi e messaggi di genere e di complessità diversi, formulati con linguaggi e supporti diversi</w:t>
            </w:r>
          </w:p>
          <w:p w14:paraId="64FAD2F2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sym w:font="Wingdings 2" w:char="F0F1"/>
            </w: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lavorare, interagire con gli altri in precise e specifiche attività collettive</w:t>
            </w:r>
          </w:p>
        </w:tc>
      </w:tr>
      <w:tr w:rsidR="00595720" w:rsidRPr="00595720" w14:paraId="619BBB74" w14:textId="77777777" w:rsidTr="0025203F">
        <w:tc>
          <w:tcPr>
            <w:tcW w:w="4361" w:type="dxa"/>
          </w:tcPr>
          <w:p w14:paraId="6CF729E0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5. Agire in modo autonomo e responsabile</w:t>
            </w:r>
          </w:p>
          <w:p w14:paraId="610E5C47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6. Risolvere problemi</w:t>
            </w:r>
          </w:p>
        </w:tc>
        <w:tc>
          <w:tcPr>
            <w:tcW w:w="5843" w:type="dxa"/>
          </w:tcPr>
          <w:p w14:paraId="7EF6EAD4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sym w:font="Wingdings 2" w:char="F0F1"/>
            </w: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comprendere, interpretare ed intervenire in modo personale negli eventi del mondo</w:t>
            </w:r>
          </w:p>
        </w:tc>
      </w:tr>
      <w:tr w:rsidR="00595720" w:rsidRPr="00595720" w14:paraId="677B2A46" w14:textId="77777777" w:rsidTr="0025203F">
        <w:tc>
          <w:tcPr>
            <w:tcW w:w="4361" w:type="dxa"/>
          </w:tcPr>
          <w:p w14:paraId="2E733579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7. Individuare collegamenti e relazioni</w:t>
            </w:r>
          </w:p>
          <w:p w14:paraId="14D71EC1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8. Acquisire/interpretare l’informazione ricevuta</w:t>
            </w:r>
          </w:p>
        </w:tc>
        <w:tc>
          <w:tcPr>
            <w:tcW w:w="5843" w:type="dxa"/>
          </w:tcPr>
          <w:p w14:paraId="1BC383A5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sym w:font="Wingdings 2" w:char="F0F1"/>
            </w: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costruire conoscenze significative e dotate di senso</w:t>
            </w:r>
          </w:p>
          <w:p w14:paraId="369E06E4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sym w:font="Wingdings 2" w:char="F0F1"/>
            </w: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esplicitare giudizi critici distinguendo i fatti dalle operazioni, gli eventi dalle congetture, le cause dagli effetti</w:t>
            </w:r>
          </w:p>
        </w:tc>
      </w:tr>
    </w:tbl>
    <w:p w14:paraId="7B11AA46" w14:textId="77777777" w:rsidR="00595720" w:rsidRPr="00595720" w:rsidRDefault="00595720" w:rsidP="0059572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6FBE4061" w14:textId="77777777" w:rsidR="00595720" w:rsidRPr="00595720" w:rsidRDefault="00595720" w:rsidP="0059572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595720">
        <w:rPr>
          <w:rFonts w:ascii="Calibri" w:eastAsia="Calibri" w:hAnsi="Calibri" w:cs="Calibri"/>
          <w:b/>
          <w:color w:val="000000"/>
          <w:sz w:val="22"/>
          <w:szCs w:val="22"/>
        </w:rPr>
        <w:t>COMPETENZE DA ACQUISIRE A CONCLUSIONE DELL’OBBLIGO DI ISTRUZIONE (PRIMO BIENNIO)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7"/>
        <w:gridCol w:w="4811"/>
      </w:tblGrid>
      <w:tr w:rsidR="00595720" w:rsidRPr="00595720" w14:paraId="406575A1" w14:textId="77777777" w:rsidTr="0025203F">
        <w:tc>
          <w:tcPr>
            <w:tcW w:w="5102" w:type="dxa"/>
          </w:tcPr>
          <w:p w14:paraId="70B8BA4D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Asse dei linguaggi</w:t>
            </w:r>
          </w:p>
        </w:tc>
        <w:tc>
          <w:tcPr>
            <w:tcW w:w="5102" w:type="dxa"/>
          </w:tcPr>
          <w:p w14:paraId="79D01FEB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Asse matematico</w:t>
            </w:r>
          </w:p>
        </w:tc>
      </w:tr>
      <w:tr w:rsidR="00595720" w:rsidRPr="00595720" w14:paraId="5E62475E" w14:textId="77777777" w:rsidTr="0025203F">
        <w:tc>
          <w:tcPr>
            <w:tcW w:w="5102" w:type="dxa"/>
          </w:tcPr>
          <w:p w14:paraId="0F5E73B0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sym w:font="Wingdings 2" w:char="F0F1"/>
            </w: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Padroneggiare gli strumenti espressivi ed argomentativi indispensabili per gestire l’interazione comunicativa verbale in vari contesti</w:t>
            </w:r>
          </w:p>
          <w:p w14:paraId="3588E461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sym w:font="Wingdings 2" w:char="F0F1"/>
            </w: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Leggere, comprendere ed interpretare testi scritti di vario tipo</w:t>
            </w:r>
          </w:p>
          <w:p w14:paraId="5FAE34FA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sym w:font="Wingdings 2" w:char="F0F1"/>
            </w: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Produrre testi di vario tipo in relazione ai differenti scopi comunicativi</w:t>
            </w:r>
          </w:p>
          <w:p w14:paraId="39334F8F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sym w:font="Wingdings 2" w:char="F0F1"/>
            </w: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Utilizzare gli strumenti fondamentali per una fruizione consapevole del patrimonio artistico e letterario</w:t>
            </w:r>
          </w:p>
          <w:p w14:paraId="007FFAA5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sym w:font="Wingdings 2" w:char="F0F1"/>
            </w: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Utilizzare e produrre testi multimediali</w:t>
            </w:r>
          </w:p>
          <w:p w14:paraId="48BF2950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sym w:font="Wingdings 2" w:char="F0F1"/>
            </w: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Utilizzare una lingua straniera per i principali scopi comunicativi ed operativi</w:t>
            </w:r>
          </w:p>
          <w:p w14:paraId="68A0C3B1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sym w:font="Wingdings 2" w:char="F0F1"/>
            </w: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Condurre uno stile di vita attivo praticando attività motorie funzionali al proprio benessere</w:t>
            </w:r>
          </w:p>
        </w:tc>
        <w:tc>
          <w:tcPr>
            <w:tcW w:w="5102" w:type="dxa"/>
          </w:tcPr>
          <w:p w14:paraId="7A805C9A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sym w:font="Wingdings 2" w:char="F0F1"/>
            </w: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Utilizzare le tecniche e le procedure del calcolo aritmetico ed algebrico, rappresentandole anche sotto forma grafica </w:t>
            </w:r>
          </w:p>
          <w:p w14:paraId="296D7117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sym w:font="Wingdings 2" w:char="F0F1"/>
            </w: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Confrontare ed analizzare figure geometriche individuando invarianti e relazioni</w:t>
            </w:r>
          </w:p>
          <w:p w14:paraId="66983D9E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sym w:font="Wingdings 2" w:char="F0F1"/>
            </w: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Individuare le strategie appropriate per la soluzione dei problemi</w:t>
            </w:r>
          </w:p>
          <w:p w14:paraId="7980D46D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sym w:font="Wingdings 2" w:char="F0F1"/>
            </w: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Analizzare dati e interpretarli sviluppando deduzioni e ragionamenti sugli stessi anche con l’ausilio di rappresentazioni </w:t>
            </w:r>
            <w:proofErr w:type="gramStart"/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grafiche ,</w:t>
            </w:r>
            <w:proofErr w:type="gramEnd"/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usando consapevolmente gli strumenti di calcolo e le potenzialità offerte da applicazioni specifiche di tipo informatico</w:t>
            </w:r>
          </w:p>
        </w:tc>
      </w:tr>
      <w:tr w:rsidR="00595720" w:rsidRPr="00595720" w14:paraId="67297C9D" w14:textId="77777777" w:rsidTr="0025203F">
        <w:tc>
          <w:tcPr>
            <w:tcW w:w="5102" w:type="dxa"/>
          </w:tcPr>
          <w:p w14:paraId="7B58BF08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Asse scientifico-tecnologico</w:t>
            </w:r>
          </w:p>
        </w:tc>
        <w:tc>
          <w:tcPr>
            <w:tcW w:w="5102" w:type="dxa"/>
          </w:tcPr>
          <w:p w14:paraId="16A5869A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Asse storico-sociale</w:t>
            </w:r>
          </w:p>
        </w:tc>
      </w:tr>
      <w:tr w:rsidR="00595720" w:rsidRPr="00595720" w14:paraId="01E4F852" w14:textId="77777777" w:rsidTr="0025203F">
        <w:tc>
          <w:tcPr>
            <w:tcW w:w="5102" w:type="dxa"/>
          </w:tcPr>
          <w:p w14:paraId="3D9E757E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sym w:font="Wingdings 2" w:char="F0F1"/>
            </w: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Osservare, descrivere ed analizzare fenomeni appartenenti alla realtà naturale e artificiale e riconoscere nelle sue varie forme i concetti di sistema e di complessità</w:t>
            </w:r>
          </w:p>
          <w:p w14:paraId="030E302E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sym w:font="Wingdings 2" w:char="F0F1"/>
            </w: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Analizzare quantitativamente e qualitati</w:t>
            </w:r>
            <w:r w:rsidR="005B3591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vamente i fenomeni legati alle </w:t>
            </w: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trasformazioni di energia a partire dall’esperienza</w:t>
            </w:r>
          </w:p>
          <w:p w14:paraId="525AFA2D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sym w:font="Wingdings 2" w:char="F0F1"/>
            </w: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Essere consapevoli delle potenzialità e dei limiti delle tecnologie nel contesto culturale e sociale in cui vengono applicate</w:t>
            </w:r>
          </w:p>
        </w:tc>
        <w:tc>
          <w:tcPr>
            <w:tcW w:w="5102" w:type="dxa"/>
          </w:tcPr>
          <w:p w14:paraId="073C634D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sym w:font="Wingdings 2" w:char="F0F1"/>
            </w: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Comprendere il cambiamento e la diversità dei tempi storici in una dimensione diacronica attraverso il confronto fra epoche ed in una dimensione sincronica attraverso il confronto fra aree geografiche e culturali</w:t>
            </w:r>
          </w:p>
          <w:p w14:paraId="32BA2803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sym w:font="Wingdings 2" w:char="F0F1"/>
            </w: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Collocare l’esperienza personale in un sistema di regole fondato sul reciproco riconoscimento dei diritti garantiti dalla costituzione a tutela della persona, della collettività e dell’ambiente</w:t>
            </w:r>
          </w:p>
          <w:p w14:paraId="2A9DC6EB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sym w:font="Wingdings 2" w:char="F0F1"/>
            </w: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Riconoscere le caratteristiche essenziali del sistema socio-economico per orientarsi nel tessuto produttivo del proprio territorio</w:t>
            </w:r>
          </w:p>
        </w:tc>
      </w:tr>
    </w:tbl>
    <w:p w14:paraId="48171830" w14:textId="77777777" w:rsidR="00595720" w:rsidRPr="00595720" w:rsidRDefault="00595720" w:rsidP="0059572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3907BE56" w14:textId="77777777" w:rsidR="00595720" w:rsidRPr="00595720" w:rsidRDefault="00595720" w:rsidP="0059572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595720">
        <w:rPr>
          <w:rFonts w:ascii="Calibri" w:eastAsia="Calibri" w:hAnsi="Calibri" w:cs="Calibri"/>
          <w:b/>
          <w:color w:val="000000"/>
          <w:sz w:val="22"/>
          <w:szCs w:val="22"/>
        </w:rPr>
        <w:t>COMPETENZE di RIFERIMENTO</w:t>
      </w:r>
    </w:p>
    <w:p w14:paraId="791DAC00" w14:textId="77777777" w:rsidR="00595720" w:rsidRPr="00595720" w:rsidRDefault="00595720" w:rsidP="0059572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595720">
        <w:rPr>
          <w:rFonts w:ascii="Calibri" w:eastAsia="Calibri" w:hAnsi="Calibri" w:cs="Calibri"/>
          <w:color w:val="000000"/>
          <w:sz w:val="22"/>
          <w:szCs w:val="22"/>
        </w:rPr>
        <w:t>(D.M. 24 maggio 2018, n. 92 “Regolamento recante norme in materia di riordino degli Istituti Professionali”)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2"/>
        <w:gridCol w:w="4936"/>
      </w:tblGrid>
      <w:tr w:rsidR="00595720" w:rsidRPr="00595720" w14:paraId="42AEB44D" w14:textId="77777777" w:rsidTr="0025203F">
        <w:tc>
          <w:tcPr>
            <w:tcW w:w="5102" w:type="dxa"/>
          </w:tcPr>
          <w:p w14:paraId="025C7623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asse linguaggi</w:t>
            </w:r>
          </w:p>
        </w:tc>
        <w:tc>
          <w:tcPr>
            <w:tcW w:w="5102" w:type="dxa"/>
          </w:tcPr>
          <w:p w14:paraId="302CD330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ASSE MATEMATICO</w:t>
            </w:r>
          </w:p>
        </w:tc>
      </w:tr>
      <w:tr w:rsidR="00595720" w:rsidRPr="00595720" w14:paraId="1012AB0F" w14:textId="77777777" w:rsidTr="0025203F">
        <w:tc>
          <w:tcPr>
            <w:tcW w:w="5102" w:type="dxa"/>
          </w:tcPr>
          <w:p w14:paraId="4347D2FA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Utilizzare il patrimonio lessicale ed espressivo della lingua italiana secondo le esigenze comunicative nei vari contesti: </w:t>
            </w:r>
            <w:proofErr w:type="spellStart"/>
            <w:proofErr w:type="gramStart"/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sociali,culturali</w:t>
            </w:r>
            <w:proofErr w:type="spellEnd"/>
            <w:proofErr w:type="gramEnd"/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, scientifici, economici, tecnologici e professionali</w:t>
            </w:r>
          </w:p>
          <w:p w14:paraId="357594F7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Riconoscere il valore e le potenzialità dei beni artistici e ambientali</w:t>
            </w:r>
          </w:p>
          <w:p w14:paraId="7AE0A0E4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Individuare ed utilizzare le moderne forme di </w:t>
            </w:r>
            <w:proofErr w:type="gramStart"/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comunicazione  visiva</w:t>
            </w:r>
            <w:proofErr w:type="gramEnd"/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e multimediale, anche con riferimento alle strategie espressive e agli strumenti tecnici della comunicazione in rete</w:t>
            </w:r>
          </w:p>
          <w:p w14:paraId="168950E1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Utilizzare i linguaggi settoriali delle lingue straniere previste dai percorsi di studio per interagire in diversi ambiti e contesti di studio e di lavoro</w:t>
            </w:r>
          </w:p>
          <w:p w14:paraId="2CF07991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Stabilire collegamenti tra le tradizioni culturali locali, nazionali ed internazionali, sia in una prospettiva interculturale sia ai fini della mobilità di studio e di lavoro</w:t>
            </w:r>
          </w:p>
          <w:p w14:paraId="20748180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Riconoscere i principali aspetti comunicativi, culturali e relazionali </w:t>
            </w:r>
            <w:proofErr w:type="gramStart"/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dell' espressività</w:t>
            </w:r>
            <w:proofErr w:type="gramEnd"/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corporea ed  esercitare in modo efficace la pratica sportiva per il benessere individuale e collettivo</w:t>
            </w:r>
          </w:p>
        </w:tc>
        <w:tc>
          <w:tcPr>
            <w:tcW w:w="5102" w:type="dxa"/>
          </w:tcPr>
          <w:p w14:paraId="3098CC77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Utilizzare le reti e gli strumenti informatici nelle attività di studio ricerca e approfondimento</w:t>
            </w:r>
          </w:p>
          <w:p w14:paraId="70E8B736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Comprendere e realizzare i principali concetti relativi all’economia, all’organizzazione, allo svolgimento dei processi produttivi e dei servizi</w:t>
            </w:r>
          </w:p>
          <w:p w14:paraId="2AC9857C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Utilizzare i concetti e i fondamentali strumenti degli assi culturali per comprendere la realtà ed operare in campi applicativi</w:t>
            </w:r>
          </w:p>
        </w:tc>
      </w:tr>
      <w:tr w:rsidR="00595720" w:rsidRPr="00595720" w14:paraId="03AE3AAB" w14:textId="77777777" w:rsidTr="0025203F">
        <w:tc>
          <w:tcPr>
            <w:tcW w:w="5102" w:type="dxa"/>
          </w:tcPr>
          <w:p w14:paraId="37391D17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ASSE STORICO/SOCIALE</w:t>
            </w:r>
          </w:p>
        </w:tc>
        <w:tc>
          <w:tcPr>
            <w:tcW w:w="5102" w:type="dxa"/>
          </w:tcPr>
          <w:p w14:paraId="251DCF80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ASSE SCIENTIFICO/</w:t>
            </w:r>
            <w:proofErr w:type="gramStart"/>
            <w:r w:rsidRPr="00595720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TECNOL./</w:t>
            </w:r>
            <w:proofErr w:type="gramEnd"/>
            <w:r w:rsidRPr="00595720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PROFESSIONALE</w:t>
            </w:r>
          </w:p>
        </w:tc>
      </w:tr>
      <w:tr w:rsidR="00595720" w:rsidRPr="00595720" w14:paraId="7211351B" w14:textId="77777777" w:rsidTr="0025203F">
        <w:tc>
          <w:tcPr>
            <w:tcW w:w="5102" w:type="dxa"/>
          </w:tcPr>
          <w:p w14:paraId="4E0D6B71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Agire in riferimento ad un sistema di valori, coerenti con i principi della Costituzione, in base ai quali essere in grado di valutare fatti e orientare i propri comportamenti personali, sociali e professionali</w:t>
            </w:r>
          </w:p>
          <w:p w14:paraId="73DFA62A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Riconoscere gli aspetti geografici, ecologici, territoriali, dell'ambiente naturale ed antropico, le connessioni con le strutture demografiche, economiche, sociali, culturali e le trasformazioni intervenute nel corso del tempo</w:t>
            </w:r>
          </w:p>
          <w:p w14:paraId="65F68A79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Stabilire collegamenti tra le tradizioni culturali locali, nazionali ed internazionali, sia in una </w:t>
            </w: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prospettiva interculturale sia ai fini della mobilità di studio e di lavoro</w:t>
            </w:r>
          </w:p>
          <w:p w14:paraId="3E2B2F7B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Riconoscere il valore e le potenzialità dei beni artistici e ambientali</w:t>
            </w:r>
          </w:p>
          <w:p w14:paraId="19C94E43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Comprendere e utilizzare i principali concetti relativi all'economia, all'organizzazione, allo svolgimento dei processi produttivi e dei servizi</w:t>
            </w:r>
          </w:p>
          <w:p w14:paraId="5ACC2C3E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Padroneggiare l'uso di strumenti tecnologici con particolare attenzione alla sicurezza e alla tutela della salute nei luoghi di vita e di lavoro, alla tutela </w:t>
            </w:r>
            <w:proofErr w:type="gramStart"/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della  persona</w:t>
            </w:r>
            <w:proofErr w:type="gramEnd"/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, dell'ambiente e del territorio</w:t>
            </w:r>
          </w:p>
          <w:p w14:paraId="65CA206F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Utilizzare i concetti e i fondamentali strumenti degli assi culturali per comprendere la realtà ed operare in campi applicativi</w:t>
            </w:r>
          </w:p>
        </w:tc>
        <w:tc>
          <w:tcPr>
            <w:tcW w:w="5102" w:type="dxa"/>
          </w:tcPr>
          <w:p w14:paraId="164B4155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Utilizzare il patrimonio lessicale ed espressivo della lingua italiana secondo le esigenze comunicative nei vari contesti: sociali, culturali, scientifici, economici, tecnologici e professionali</w:t>
            </w:r>
          </w:p>
          <w:p w14:paraId="601608C8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Riconoscere gli aspetti geografici, ecologici, territoriali, dell’ambiente naturale ed antropico, le connessioni con le strutture demografiche, economiche, sociali, culturali e le trasformazioni intervenute nel corso del tempo</w:t>
            </w:r>
          </w:p>
          <w:p w14:paraId="485BD59E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Individuare ed utilizzare le moderne forme di comunicazione visiva e multimediale, anche con </w:t>
            </w: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riferimento alle strategie espressive e agli strumenti tecnici della comunicazione in rete;</w:t>
            </w:r>
          </w:p>
          <w:p w14:paraId="061EFCFF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Utilizzare le reti e gli strumenti informatici nelle attività di studio, ricerca e approfondimento</w:t>
            </w:r>
          </w:p>
          <w:p w14:paraId="6DDC7A02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Comprendere e utilizzare i principali concetti relativi all'economia all'organizzazione, allo svolgimento dei processi produttivi e dei servizi,</w:t>
            </w:r>
          </w:p>
          <w:p w14:paraId="3E41817C" w14:textId="77777777" w:rsidR="00595720" w:rsidRPr="00595720" w:rsidRDefault="00595720" w:rsidP="005957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59572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Padroneggiare l'uso di strumenti tecnologici con particolare attenzione alla sicurezza e alla tutela della salute nei luoghi di vita e di lavoro, alla tutela della persona, dell'ambiente e del territorio</w:t>
            </w:r>
          </w:p>
        </w:tc>
      </w:tr>
    </w:tbl>
    <w:p w14:paraId="192F3C74" w14:textId="77777777" w:rsidR="00595720" w:rsidRPr="00595720" w:rsidRDefault="00595720" w:rsidP="0059572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442EFA7E" w14:textId="77777777" w:rsidR="00595720" w:rsidRPr="00595720" w:rsidRDefault="00595720" w:rsidP="0059572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594C9122" w14:textId="77777777" w:rsidR="00595720" w:rsidRPr="00595720" w:rsidRDefault="00595720" w:rsidP="0059572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</w:pPr>
      <w:r w:rsidRPr="00595720"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  <w:t>ABILITÀ/CAPACITÀ</w:t>
      </w:r>
    </w:p>
    <w:p w14:paraId="6968ABA0" w14:textId="77777777" w:rsidR="00595720" w:rsidRPr="00595720" w:rsidRDefault="00595720" w:rsidP="00595720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595720">
        <w:rPr>
          <w:rFonts w:ascii="Calibri" w:eastAsia="Calibri" w:hAnsi="Calibri" w:cs="Calibri"/>
          <w:color w:val="000000"/>
          <w:sz w:val="22"/>
          <w:szCs w:val="22"/>
        </w:rPr>
        <w:t>Acquisire un metodo di studio validi in grado di consentire all’alunno approfondimenti critici e collegamenti interdisciplinari (C.C.C. 1 – 7 – 8)</w:t>
      </w:r>
    </w:p>
    <w:p w14:paraId="6F8D1700" w14:textId="77777777" w:rsidR="00595720" w:rsidRPr="00595720" w:rsidRDefault="00595720" w:rsidP="00595720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595720">
        <w:rPr>
          <w:rFonts w:ascii="Calibri" w:eastAsia="Calibri" w:hAnsi="Calibri" w:cs="Calibri"/>
          <w:color w:val="000000"/>
          <w:sz w:val="22"/>
          <w:szCs w:val="22"/>
        </w:rPr>
        <w:t>Saper affrontare autonomamente e criticamente le situazioni problematiche di varia natura scegliendo in modo flessibile e personalizzato le strategie di approccio (C.C.C. 1- 6)</w:t>
      </w:r>
    </w:p>
    <w:p w14:paraId="12B86133" w14:textId="77777777" w:rsidR="00595720" w:rsidRPr="00595720" w:rsidRDefault="00595720" w:rsidP="00595720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595720">
        <w:rPr>
          <w:rFonts w:ascii="Calibri" w:eastAsia="Calibri" w:hAnsi="Calibri" w:cs="Calibri"/>
          <w:color w:val="000000"/>
          <w:sz w:val="22"/>
          <w:szCs w:val="22"/>
        </w:rPr>
        <w:t>Acquisire capacità espressive, logico-riflessive, critiche, di rielaborazione, adeguate alle diverse situazioni comunicative scritte e orali (C.C.C.1 – 3)</w:t>
      </w:r>
    </w:p>
    <w:p w14:paraId="4675A14B" w14:textId="77777777" w:rsidR="00595720" w:rsidRPr="00595720" w:rsidRDefault="00595720" w:rsidP="00595720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595720">
        <w:rPr>
          <w:rFonts w:ascii="Calibri" w:eastAsia="Calibri" w:hAnsi="Calibri" w:cs="Calibri"/>
          <w:color w:val="000000"/>
          <w:sz w:val="22"/>
          <w:szCs w:val="22"/>
        </w:rPr>
        <w:t xml:space="preserve">Potenziare le capacità di analisi, di sintesi, di </w:t>
      </w:r>
      <w:proofErr w:type="spellStart"/>
      <w:r w:rsidRPr="00595720">
        <w:rPr>
          <w:rFonts w:ascii="Calibri" w:eastAsia="Calibri" w:hAnsi="Calibri" w:cs="Calibri"/>
          <w:color w:val="000000"/>
          <w:sz w:val="22"/>
          <w:szCs w:val="22"/>
        </w:rPr>
        <w:t>problem</w:t>
      </w:r>
      <w:proofErr w:type="spellEnd"/>
      <w:r w:rsidRPr="00595720">
        <w:rPr>
          <w:rFonts w:ascii="Calibri" w:eastAsia="Calibri" w:hAnsi="Calibri" w:cs="Calibri"/>
          <w:color w:val="000000"/>
          <w:sz w:val="22"/>
          <w:szCs w:val="22"/>
        </w:rPr>
        <w:t xml:space="preserve"> solving, di astrazione e di concettualizzazione (C.C.C. 2- 6 – 3 – 7 – 8)</w:t>
      </w:r>
    </w:p>
    <w:p w14:paraId="29B983D4" w14:textId="77777777" w:rsidR="00595720" w:rsidRPr="00595720" w:rsidRDefault="00595720" w:rsidP="00595720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595720">
        <w:rPr>
          <w:rFonts w:ascii="Calibri" w:eastAsia="Calibri" w:hAnsi="Calibri" w:cs="Calibri"/>
          <w:color w:val="000000"/>
          <w:sz w:val="22"/>
          <w:szCs w:val="22"/>
        </w:rPr>
        <w:t>Saper elaborare e realizzare progetti riguardanti lo sviluppo delle attività di studio, utilizzando le conoscenze apprese (C.C.C. 2- 8)</w:t>
      </w:r>
    </w:p>
    <w:p w14:paraId="4D031DBA" w14:textId="77777777" w:rsidR="00595720" w:rsidRPr="00595720" w:rsidRDefault="00595720" w:rsidP="00595720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595720">
        <w:rPr>
          <w:rFonts w:ascii="Calibri" w:eastAsia="Calibri" w:hAnsi="Calibri" w:cs="Calibri"/>
          <w:color w:val="000000"/>
          <w:sz w:val="22"/>
          <w:szCs w:val="22"/>
        </w:rPr>
        <w:t>Saper elaborare valutazioni personali e scelte opportune nei diversi contesti (C.C.C. 2- 8)</w:t>
      </w:r>
    </w:p>
    <w:p w14:paraId="0B984DE0" w14:textId="77777777" w:rsidR="00595720" w:rsidRPr="00595720" w:rsidRDefault="00595720" w:rsidP="00595720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595720">
        <w:rPr>
          <w:rFonts w:ascii="Calibri" w:eastAsia="Calibri" w:hAnsi="Calibri" w:cs="Calibri"/>
          <w:color w:val="000000"/>
          <w:sz w:val="22"/>
          <w:szCs w:val="22"/>
        </w:rPr>
        <w:t>Acquisire una mentalità scientifica rigorosa verificando ed eventualmente correggendo i risultati raggiunti (C.C.C. 1 -7)</w:t>
      </w:r>
    </w:p>
    <w:p w14:paraId="6CF05407" w14:textId="77777777" w:rsidR="00595720" w:rsidRPr="00595720" w:rsidRDefault="00595720" w:rsidP="0059572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595720"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  <w:t>CONOSCENZE</w:t>
      </w:r>
    </w:p>
    <w:p w14:paraId="5AD47F96" w14:textId="77777777" w:rsidR="00595720" w:rsidRPr="00595720" w:rsidRDefault="00595720" w:rsidP="00595720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595720">
        <w:rPr>
          <w:rFonts w:ascii="Calibri" w:eastAsia="Calibri" w:hAnsi="Calibri" w:cs="Calibri"/>
          <w:color w:val="000000"/>
          <w:sz w:val="22"/>
          <w:szCs w:val="22"/>
        </w:rPr>
        <w:t>Conoscere i nuclei fondanti delle singole discipline (C.C.C. 1- 7)</w:t>
      </w:r>
    </w:p>
    <w:p w14:paraId="252F7ED3" w14:textId="77777777" w:rsidR="00595720" w:rsidRPr="00595720" w:rsidRDefault="00595720" w:rsidP="00595720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595720">
        <w:rPr>
          <w:rFonts w:ascii="Calibri" w:eastAsia="Calibri" w:hAnsi="Calibri" w:cs="Calibri"/>
          <w:color w:val="000000"/>
          <w:sz w:val="22"/>
          <w:szCs w:val="22"/>
        </w:rPr>
        <w:t>Conoscere le strutture linguistiche e i linguaggi specifici (C.C.C. 1 – 3)</w:t>
      </w:r>
    </w:p>
    <w:p w14:paraId="2A213C9F" w14:textId="77777777" w:rsidR="00595720" w:rsidRPr="00595720" w:rsidRDefault="00595720" w:rsidP="00595720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595720">
        <w:rPr>
          <w:rFonts w:ascii="Calibri" w:eastAsia="Calibri" w:hAnsi="Calibri" w:cs="Calibri"/>
          <w:color w:val="000000"/>
          <w:sz w:val="22"/>
          <w:szCs w:val="22"/>
        </w:rPr>
        <w:t>Conoscere metodi, concetti, procedure e tecniche di risoluzione relativi ai vari ambiti disciplinari (C.C.C. 1 – 6)</w:t>
      </w:r>
    </w:p>
    <w:p w14:paraId="581F5CAD" w14:textId="77777777" w:rsidR="00595720" w:rsidRPr="00595720" w:rsidRDefault="00595720" w:rsidP="0059572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595720">
        <w:rPr>
          <w:rFonts w:ascii="Calibri" w:eastAsia="Calibri" w:hAnsi="Calibri" w:cs="Calibri"/>
          <w:b/>
          <w:bCs/>
          <w:color w:val="000000"/>
          <w:sz w:val="22"/>
          <w:szCs w:val="22"/>
        </w:rPr>
        <w:t>Standard minimi di apprendimento</w:t>
      </w:r>
    </w:p>
    <w:p w14:paraId="46334C89" w14:textId="77777777" w:rsidR="00595720" w:rsidRPr="00595720" w:rsidRDefault="00595720" w:rsidP="00595720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595720">
        <w:rPr>
          <w:rFonts w:ascii="Calibri" w:eastAsia="Calibri" w:hAnsi="Calibri" w:cs="Calibri"/>
          <w:color w:val="000000"/>
          <w:sz w:val="22"/>
          <w:szCs w:val="22"/>
        </w:rPr>
        <w:t>Conoscere i contenuti essenziali delle singole discipline (C.C.C. 1 -3 - 7)</w:t>
      </w:r>
    </w:p>
    <w:p w14:paraId="390C0EFE" w14:textId="77777777" w:rsidR="00595720" w:rsidRPr="00595720" w:rsidRDefault="00595720" w:rsidP="00595720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595720">
        <w:rPr>
          <w:rFonts w:ascii="Calibri" w:eastAsia="Calibri" w:hAnsi="Calibri" w:cs="Calibri"/>
          <w:color w:val="000000"/>
          <w:sz w:val="22"/>
          <w:szCs w:val="22"/>
        </w:rPr>
        <w:t>Saper applicare le conoscenze acquisite seppur in semplici contesti (C.C.C. 6 - 7)</w:t>
      </w:r>
    </w:p>
    <w:p w14:paraId="1EA7FD58" w14:textId="77777777" w:rsidR="00595720" w:rsidRPr="00595720" w:rsidRDefault="00595720" w:rsidP="00595720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595720">
        <w:rPr>
          <w:rFonts w:ascii="Calibri" w:eastAsia="Calibri" w:hAnsi="Calibri" w:cs="Calibri"/>
          <w:color w:val="000000"/>
          <w:sz w:val="22"/>
          <w:szCs w:val="22"/>
        </w:rPr>
        <w:t xml:space="preserve">Acquisire essenziali competenze logiche, linguistico-espressive e di </w:t>
      </w:r>
      <w:proofErr w:type="spellStart"/>
      <w:r w:rsidRPr="00595720">
        <w:rPr>
          <w:rFonts w:ascii="Calibri" w:eastAsia="Calibri" w:hAnsi="Calibri" w:cs="Calibri"/>
          <w:color w:val="000000"/>
          <w:sz w:val="22"/>
          <w:szCs w:val="22"/>
        </w:rPr>
        <w:t>problem</w:t>
      </w:r>
      <w:proofErr w:type="spellEnd"/>
      <w:r w:rsidRPr="00595720">
        <w:rPr>
          <w:rFonts w:ascii="Calibri" w:eastAsia="Calibri" w:hAnsi="Calibri" w:cs="Calibri"/>
          <w:color w:val="000000"/>
          <w:sz w:val="22"/>
          <w:szCs w:val="22"/>
        </w:rPr>
        <w:t xml:space="preserve"> solving (C.C.C.1 -3 -6)</w:t>
      </w:r>
    </w:p>
    <w:p w14:paraId="2DAECEFE" w14:textId="77777777" w:rsidR="00595720" w:rsidRPr="00595720" w:rsidRDefault="00595720" w:rsidP="00595720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595720">
        <w:rPr>
          <w:rFonts w:ascii="Calibri" w:eastAsia="Calibri" w:hAnsi="Calibri" w:cs="Calibri"/>
          <w:color w:val="000000"/>
          <w:sz w:val="22"/>
          <w:szCs w:val="22"/>
        </w:rPr>
        <w:t>Sapersi orientare nel tempo storico (C.C.C.1 – 7)</w:t>
      </w:r>
    </w:p>
    <w:p w14:paraId="2647BEB1" w14:textId="77777777" w:rsidR="00595720" w:rsidRPr="00595720" w:rsidRDefault="00595720" w:rsidP="00595720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595720">
        <w:rPr>
          <w:rFonts w:ascii="Calibri" w:eastAsia="Calibri" w:hAnsi="Calibri" w:cs="Calibri"/>
          <w:color w:val="000000"/>
          <w:sz w:val="22"/>
          <w:szCs w:val="22"/>
        </w:rPr>
        <w:t>Saper effettuare semplici collegamenti in un’ottica multidisciplinare (C.C.C.1 -7)</w:t>
      </w:r>
    </w:p>
    <w:p w14:paraId="296B4CAA" w14:textId="77777777" w:rsidR="00595720" w:rsidRPr="00595720" w:rsidRDefault="00595720" w:rsidP="00595720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595720">
        <w:rPr>
          <w:rFonts w:ascii="Calibri" w:eastAsia="Calibri" w:hAnsi="Calibri" w:cs="Calibri"/>
          <w:color w:val="000000"/>
          <w:sz w:val="22"/>
          <w:szCs w:val="22"/>
        </w:rPr>
        <w:t>Saper utilizzare in modo essenziale i vari tipi di linguaggi settoriali (C.C.C.3)</w:t>
      </w:r>
    </w:p>
    <w:p w14:paraId="1468F0B9" w14:textId="77777777" w:rsidR="00595720" w:rsidRPr="00595720" w:rsidRDefault="00595720" w:rsidP="0059572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18E7B051" w14:textId="77777777" w:rsidR="00595720" w:rsidRDefault="00595720" w:rsidP="0059572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B63D55E" w14:textId="77777777" w:rsidR="00FA14DD" w:rsidRPr="006454C9" w:rsidRDefault="00FA14DD" w:rsidP="00FA14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sz w:val="22"/>
          <w:szCs w:val="22"/>
        </w:rPr>
      </w:pPr>
    </w:p>
    <w:p w14:paraId="0FFD24A2" w14:textId="77777777" w:rsidR="00FA14DD" w:rsidRPr="006454C9" w:rsidRDefault="00FA14DD" w:rsidP="00FA14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sz w:val="22"/>
          <w:szCs w:val="22"/>
        </w:rPr>
      </w:pPr>
      <w:r w:rsidRPr="006454C9">
        <w:rPr>
          <w:rFonts w:ascii="Calibri" w:eastAsia="Calibri" w:hAnsi="Calibri" w:cs="Calibri"/>
          <w:sz w:val="22"/>
          <w:szCs w:val="22"/>
        </w:rPr>
        <w:t>PROGRAMMAZIONE UDA</w:t>
      </w:r>
    </w:p>
    <w:p w14:paraId="7D731824" w14:textId="77777777" w:rsidR="00FA14DD" w:rsidRPr="006454C9" w:rsidRDefault="00FA14DD" w:rsidP="00FA14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sz w:val="22"/>
          <w:szCs w:val="22"/>
        </w:rPr>
      </w:pPr>
      <w:r w:rsidRPr="006454C9">
        <w:rPr>
          <w:rFonts w:ascii="Calibri" w:eastAsia="Calibri" w:hAnsi="Calibri" w:cs="Calibri"/>
          <w:sz w:val="22"/>
          <w:szCs w:val="22"/>
        </w:rPr>
        <w:t xml:space="preserve">In base a quanto previsto dal D.M. del 24/05/2018 n° 92 in materia di Istituti Professionali, l’elemento strutturale di base della didattica delle competenze nei professionali è l’UDA o “unità di apprendimento” che ha per obiettivo il conseguimento di competenze, attorno alle quali viene costruita la “situazione pretesto” che richiede all’alunno di portare a termine un “compito specifico”, assegnato dal tutor sotto forma di consegna, e di produrre confronto, riflessioni, soluzioni, progettualità, autovalutazione. </w:t>
      </w:r>
    </w:p>
    <w:p w14:paraId="43720D3F" w14:textId="77777777" w:rsidR="00FA14DD" w:rsidRPr="006454C9" w:rsidRDefault="00FA14DD" w:rsidP="00FA14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sz w:val="22"/>
          <w:szCs w:val="22"/>
        </w:rPr>
      </w:pPr>
      <w:proofErr w:type="spellStart"/>
      <w:r w:rsidRPr="006454C9">
        <w:rPr>
          <w:rFonts w:ascii="Calibri" w:eastAsia="Calibri" w:hAnsi="Calibri" w:cs="Calibri"/>
          <w:sz w:val="22"/>
          <w:szCs w:val="22"/>
        </w:rPr>
        <w:lastRenderedPageBreak/>
        <w:t>L’UdA</w:t>
      </w:r>
      <w:proofErr w:type="spellEnd"/>
      <w:r w:rsidRPr="006454C9">
        <w:rPr>
          <w:rFonts w:ascii="Calibri" w:eastAsia="Calibri" w:hAnsi="Calibri" w:cs="Calibri"/>
          <w:sz w:val="22"/>
          <w:szCs w:val="22"/>
        </w:rPr>
        <w:t xml:space="preserve"> prevede sempre compiti reali (o simulati) e relativi prodotti che i destinatari sono chiamati a realizzare.</w:t>
      </w:r>
    </w:p>
    <w:p w14:paraId="09730095" w14:textId="77777777" w:rsidR="00FA14DD" w:rsidRPr="006454C9" w:rsidRDefault="00FA14DD" w:rsidP="00FA14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sz w:val="22"/>
          <w:szCs w:val="22"/>
        </w:rPr>
      </w:pPr>
      <w:r w:rsidRPr="006454C9">
        <w:rPr>
          <w:rFonts w:ascii="Calibri" w:eastAsia="Calibri" w:hAnsi="Calibri" w:cs="Calibri"/>
          <w:sz w:val="22"/>
          <w:szCs w:val="22"/>
        </w:rPr>
        <w:t xml:space="preserve">Sarà privilegiato, per quanto possibile, il laboratorio in quanto: </w:t>
      </w:r>
    </w:p>
    <w:p w14:paraId="1BEA0DAD" w14:textId="77777777" w:rsidR="00FA14DD" w:rsidRPr="006454C9" w:rsidRDefault="00FA14DD" w:rsidP="00FA14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sz w:val="22"/>
          <w:szCs w:val="22"/>
        </w:rPr>
      </w:pPr>
      <w:r w:rsidRPr="006454C9">
        <w:rPr>
          <w:rFonts w:ascii="Calibri" w:eastAsia="Calibri" w:hAnsi="Calibri" w:cs="Calibri"/>
          <w:sz w:val="22"/>
          <w:szCs w:val="22"/>
        </w:rPr>
        <w:t xml:space="preserve">1. ridimensiona la centralizzazione dell’aula-classe quale unico luogo di trasmissione delle conoscenze, puntando sull’approccio induttivo (prassi-teoria-prassi); </w:t>
      </w:r>
    </w:p>
    <w:p w14:paraId="7D1B6C80" w14:textId="77777777" w:rsidR="00FA14DD" w:rsidRPr="006454C9" w:rsidRDefault="00FA14DD" w:rsidP="00FA14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sz w:val="22"/>
          <w:szCs w:val="22"/>
        </w:rPr>
      </w:pPr>
      <w:r w:rsidRPr="006454C9">
        <w:rPr>
          <w:rFonts w:ascii="Calibri" w:eastAsia="Calibri" w:hAnsi="Calibri" w:cs="Calibri"/>
          <w:sz w:val="22"/>
          <w:szCs w:val="22"/>
        </w:rPr>
        <w:t xml:space="preserve">2. favorisce la motivazione, valorizza i bisogni e gli interessi degli studenti; </w:t>
      </w:r>
    </w:p>
    <w:p w14:paraId="201E75B8" w14:textId="77777777" w:rsidR="00FA14DD" w:rsidRPr="006454C9" w:rsidRDefault="00FA14DD" w:rsidP="00FA14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sz w:val="22"/>
          <w:szCs w:val="22"/>
        </w:rPr>
      </w:pPr>
      <w:r w:rsidRPr="006454C9">
        <w:rPr>
          <w:rFonts w:ascii="Calibri" w:eastAsia="Calibri" w:hAnsi="Calibri" w:cs="Calibri"/>
          <w:sz w:val="22"/>
          <w:szCs w:val="22"/>
        </w:rPr>
        <w:t xml:space="preserve">3. rispetta le intelligenze e gli stili cognitivi di ciascuno studente; </w:t>
      </w:r>
    </w:p>
    <w:p w14:paraId="4B96DA33" w14:textId="77777777" w:rsidR="00FA14DD" w:rsidRPr="006454C9" w:rsidRDefault="00FA14DD" w:rsidP="00FA14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sz w:val="22"/>
          <w:szCs w:val="22"/>
        </w:rPr>
      </w:pPr>
      <w:r w:rsidRPr="006454C9">
        <w:rPr>
          <w:rFonts w:ascii="Calibri" w:eastAsia="Calibri" w:hAnsi="Calibri" w:cs="Calibri"/>
          <w:sz w:val="22"/>
          <w:szCs w:val="22"/>
        </w:rPr>
        <w:t xml:space="preserve">4. sviluppa una conoscenza fondata sull’esplorazione e la ricerca, sull’imparare in modo autonomo; </w:t>
      </w:r>
    </w:p>
    <w:p w14:paraId="753DC5DE" w14:textId="77777777" w:rsidR="00FA14DD" w:rsidRPr="006454C9" w:rsidRDefault="00FA14DD" w:rsidP="00FA14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sz w:val="22"/>
          <w:szCs w:val="22"/>
        </w:rPr>
      </w:pPr>
      <w:r w:rsidRPr="006454C9">
        <w:rPr>
          <w:rFonts w:ascii="Calibri" w:eastAsia="Calibri" w:hAnsi="Calibri" w:cs="Calibri"/>
          <w:sz w:val="22"/>
          <w:szCs w:val="22"/>
        </w:rPr>
        <w:t xml:space="preserve">5. riduce le difficoltà relazionali ed i ritardi cognitivi degli studenti, offrendo opportunità di inclusività e di rispetto delle differenti forme di comunicazione, socializzazione, apprendimento; </w:t>
      </w:r>
    </w:p>
    <w:p w14:paraId="5DDCD2B4" w14:textId="77777777" w:rsidR="00605B7B" w:rsidRDefault="00FA14DD" w:rsidP="00605B7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sz w:val="22"/>
          <w:szCs w:val="22"/>
        </w:rPr>
      </w:pPr>
      <w:r w:rsidRPr="006454C9">
        <w:rPr>
          <w:rFonts w:ascii="Calibri" w:eastAsia="Calibri" w:hAnsi="Calibri" w:cs="Calibri"/>
          <w:sz w:val="22"/>
          <w:szCs w:val="22"/>
        </w:rPr>
        <w:t>6. dà spazio al pensiero divergente, alla creatività, all’invenzione.</w:t>
      </w:r>
    </w:p>
    <w:p w14:paraId="7B8C235F" w14:textId="77777777" w:rsidR="00605B7B" w:rsidRDefault="00605B7B" w:rsidP="00605B7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sz w:val="22"/>
          <w:szCs w:val="22"/>
        </w:rPr>
      </w:pPr>
    </w:p>
    <w:p w14:paraId="4A35E780" w14:textId="77777777" w:rsidR="00605B7B" w:rsidRDefault="00605B7B" w:rsidP="00605B7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sz w:val="22"/>
          <w:szCs w:val="22"/>
        </w:rPr>
      </w:pPr>
    </w:p>
    <w:p w14:paraId="10FEFA3C" w14:textId="77777777" w:rsidR="00605B7B" w:rsidRPr="00605B7B" w:rsidRDefault="00FA14DD" w:rsidP="00605B7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b/>
          <w:sz w:val="22"/>
          <w:szCs w:val="22"/>
          <w:u w:val="single"/>
        </w:rPr>
      </w:pPr>
      <w:r w:rsidRPr="006454C9">
        <w:rPr>
          <w:rFonts w:ascii="Calibri" w:eastAsia="Calibri" w:hAnsi="Calibri" w:cs="Calibri"/>
          <w:sz w:val="22"/>
          <w:szCs w:val="22"/>
        </w:rPr>
        <w:t xml:space="preserve"> </w:t>
      </w:r>
      <w:r w:rsidR="00605B7B" w:rsidRPr="00605B7B">
        <w:rPr>
          <w:rFonts w:ascii="Calibri" w:eastAsia="Calibri" w:hAnsi="Calibri" w:cs="Calibri"/>
          <w:b/>
          <w:sz w:val="22"/>
          <w:szCs w:val="22"/>
          <w:u w:val="single"/>
        </w:rPr>
        <w:t>DIDATTICA LABORATORIALE</w:t>
      </w:r>
    </w:p>
    <w:p w14:paraId="20D29662" w14:textId="77777777" w:rsidR="00605B7B" w:rsidRPr="00605B7B" w:rsidRDefault="00605B7B" w:rsidP="00605B7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b/>
          <w:sz w:val="22"/>
          <w:szCs w:val="22"/>
          <w:u w:val="single"/>
        </w:rPr>
      </w:pPr>
      <w:r w:rsidRPr="00605B7B">
        <w:rPr>
          <w:rFonts w:ascii="Calibri" w:eastAsia="Calibri" w:hAnsi="Calibri" w:cs="Calibri"/>
          <w:b/>
          <w:sz w:val="22"/>
          <w:szCs w:val="22"/>
          <w:u w:val="single"/>
        </w:rPr>
        <w:t>FINALITÀ</w:t>
      </w:r>
    </w:p>
    <w:p w14:paraId="49DFE520" w14:textId="77777777" w:rsidR="00605B7B" w:rsidRPr="00605B7B" w:rsidRDefault="00605B7B" w:rsidP="00605B7B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rPr>
          <w:rFonts w:ascii="Calibri" w:eastAsia="Calibri" w:hAnsi="Calibri" w:cs="Calibri"/>
          <w:sz w:val="22"/>
          <w:szCs w:val="22"/>
        </w:rPr>
      </w:pPr>
      <w:r w:rsidRPr="00605B7B">
        <w:rPr>
          <w:rFonts w:ascii="Calibri" w:eastAsia="Calibri" w:hAnsi="Calibri" w:cs="Calibri"/>
          <w:sz w:val="22"/>
          <w:szCs w:val="22"/>
        </w:rPr>
        <w:t>Sviluppare abitudini mentali rivolte alla soluzione di problemi e alla valutazione di esperienze di processo</w:t>
      </w:r>
    </w:p>
    <w:p w14:paraId="2D65C6F5" w14:textId="77777777" w:rsidR="00605B7B" w:rsidRPr="00605B7B" w:rsidRDefault="00605B7B" w:rsidP="00605B7B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rPr>
          <w:rFonts w:ascii="Calibri" w:eastAsia="Calibri" w:hAnsi="Calibri" w:cs="Calibri"/>
          <w:sz w:val="22"/>
          <w:szCs w:val="22"/>
        </w:rPr>
      </w:pPr>
      <w:r w:rsidRPr="00605B7B">
        <w:rPr>
          <w:rFonts w:ascii="Calibri" w:eastAsia="Calibri" w:hAnsi="Calibri" w:cs="Calibri"/>
          <w:sz w:val="22"/>
          <w:szCs w:val="22"/>
        </w:rPr>
        <w:t>Superare la logica dell’operare connesso alla semplice applicazione</w:t>
      </w:r>
    </w:p>
    <w:p w14:paraId="348E5FAC" w14:textId="77777777" w:rsidR="00605B7B" w:rsidRPr="00605B7B" w:rsidRDefault="00605B7B" w:rsidP="00605B7B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rPr>
          <w:rFonts w:ascii="Calibri" w:eastAsia="Calibri" w:hAnsi="Calibri" w:cs="Calibri"/>
          <w:sz w:val="22"/>
          <w:szCs w:val="22"/>
        </w:rPr>
      </w:pPr>
      <w:r w:rsidRPr="00605B7B">
        <w:rPr>
          <w:rFonts w:ascii="Calibri" w:eastAsia="Calibri" w:hAnsi="Calibri" w:cs="Calibri"/>
          <w:sz w:val="22"/>
          <w:szCs w:val="22"/>
        </w:rPr>
        <w:t>Realizzare una nuova cultura dell’apprendimento-insegnamento con potenziamento della didattica motivazionale</w:t>
      </w:r>
    </w:p>
    <w:p w14:paraId="54F92BF0" w14:textId="77777777" w:rsidR="00605B7B" w:rsidRPr="00605B7B" w:rsidRDefault="00605B7B" w:rsidP="00605B7B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rPr>
          <w:rFonts w:ascii="Calibri" w:eastAsia="Calibri" w:hAnsi="Calibri" w:cs="Calibri"/>
          <w:sz w:val="22"/>
          <w:szCs w:val="22"/>
        </w:rPr>
      </w:pPr>
      <w:r w:rsidRPr="00605B7B">
        <w:rPr>
          <w:rFonts w:ascii="Calibri" w:eastAsia="Calibri" w:hAnsi="Calibri" w:cs="Calibri"/>
          <w:sz w:val="22"/>
          <w:szCs w:val="22"/>
        </w:rPr>
        <w:t>Produrre un nuovo processo di apprendimento-insegnamento orientato alla valorizzazione delle capacità di autosviluppo e di autodiagnosi dello studente</w:t>
      </w:r>
    </w:p>
    <w:p w14:paraId="761789F3" w14:textId="77777777" w:rsidR="00605B7B" w:rsidRPr="00605B7B" w:rsidRDefault="00605B7B" w:rsidP="00605B7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b/>
          <w:sz w:val="22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0"/>
        <w:gridCol w:w="1284"/>
        <w:gridCol w:w="1472"/>
        <w:gridCol w:w="1548"/>
        <w:gridCol w:w="1541"/>
        <w:gridCol w:w="1633"/>
      </w:tblGrid>
      <w:tr w:rsidR="00605B7B" w:rsidRPr="00605B7B" w14:paraId="16671D90" w14:textId="77777777" w:rsidTr="0025203F">
        <w:tc>
          <w:tcPr>
            <w:tcW w:w="2376" w:type="dxa"/>
            <w:shd w:val="clear" w:color="auto" w:fill="auto"/>
          </w:tcPr>
          <w:p w14:paraId="00142179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</w:pPr>
            <w:r w:rsidRPr="00605B7B"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AMBITO</w:t>
            </w:r>
          </w:p>
          <w:p w14:paraId="1F54CB8B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  <w:r w:rsidRPr="00605B7B"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DISCIPLINARE</w:t>
            </w:r>
          </w:p>
        </w:tc>
        <w:tc>
          <w:tcPr>
            <w:tcW w:w="1418" w:type="dxa"/>
            <w:shd w:val="clear" w:color="auto" w:fill="auto"/>
          </w:tcPr>
          <w:p w14:paraId="131149E6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  <w:r w:rsidRPr="00605B7B"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TITOLO</w:t>
            </w:r>
          </w:p>
        </w:tc>
        <w:tc>
          <w:tcPr>
            <w:tcW w:w="1307" w:type="dxa"/>
            <w:shd w:val="clear" w:color="auto" w:fill="auto"/>
          </w:tcPr>
          <w:p w14:paraId="194CB8BA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  <w:r w:rsidRPr="00605B7B"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COMPETENZE</w:t>
            </w:r>
          </w:p>
        </w:tc>
        <w:tc>
          <w:tcPr>
            <w:tcW w:w="1701" w:type="dxa"/>
            <w:shd w:val="clear" w:color="auto" w:fill="auto"/>
          </w:tcPr>
          <w:p w14:paraId="2F576594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  <w:r w:rsidRPr="00605B7B"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DOCENTE</w:t>
            </w:r>
          </w:p>
        </w:tc>
        <w:tc>
          <w:tcPr>
            <w:tcW w:w="1701" w:type="dxa"/>
            <w:shd w:val="clear" w:color="auto" w:fill="auto"/>
          </w:tcPr>
          <w:p w14:paraId="46E0A679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  <w:r w:rsidRPr="00605B7B"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PERIODO</w:t>
            </w:r>
          </w:p>
        </w:tc>
        <w:tc>
          <w:tcPr>
            <w:tcW w:w="1701" w:type="dxa"/>
            <w:shd w:val="clear" w:color="auto" w:fill="auto"/>
          </w:tcPr>
          <w:p w14:paraId="335F4347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</w:pPr>
            <w:r w:rsidRPr="00605B7B"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BREVE</w:t>
            </w:r>
          </w:p>
          <w:p w14:paraId="68A4D408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  <w:r w:rsidRPr="00605B7B"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DESCRIZIONE</w:t>
            </w:r>
          </w:p>
        </w:tc>
      </w:tr>
      <w:tr w:rsidR="00605B7B" w:rsidRPr="00605B7B" w14:paraId="1887FFED" w14:textId="77777777" w:rsidTr="0025203F">
        <w:tc>
          <w:tcPr>
            <w:tcW w:w="2376" w:type="dxa"/>
            <w:shd w:val="clear" w:color="auto" w:fill="auto"/>
          </w:tcPr>
          <w:p w14:paraId="0CE5CAF3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shd w:val="clear" w:color="auto" w:fill="auto"/>
          </w:tcPr>
          <w:p w14:paraId="66A77124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307" w:type="dxa"/>
            <w:shd w:val="clear" w:color="auto" w:fill="auto"/>
          </w:tcPr>
          <w:p w14:paraId="40AC5A01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701" w:type="dxa"/>
            <w:shd w:val="clear" w:color="auto" w:fill="auto"/>
          </w:tcPr>
          <w:p w14:paraId="2F05AFBB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701" w:type="dxa"/>
            <w:shd w:val="clear" w:color="auto" w:fill="auto"/>
          </w:tcPr>
          <w:p w14:paraId="08336AD5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701" w:type="dxa"/>
            <w:shd w:val="clear" w:color="auto" w:fill="auto"/>
          </w:tcPr>
          <w:p w14:paraId="37963550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</w:tr>
      <w:tr w:rsidR="00605B7B" w:rsidRPr="00605B7B" w14:paraId="7B624509" w14:textId="77777777" w:rsidTr="0025203F">
        <w:tc>
          <w:tcPr>
            <w:tcW w:w="2376" w:type="dxa"/>
            <w:shd w:val="clear" w:color="auto" w:fill="auto"/>
          </w:tcPr>
          <w:p w14:paraId="3471F3FA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shd w:val="clear" w:color="auto" w:fill="auto"/>
          </w:tcPr>
          <w:p w14:paraId="12A97F3C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307" w:type="dxa"/>
            <w:shd w:val="clear" w:color="auto" w:fill="auto"/>
          </w:tcPr>
          <w:p w14:paraId="0B82EA3B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701" w:type="dxa"/>
            <w:shd w:val="clear" w:color="auto" w:fill="auto"/>
          </w:tcPr>
          <w:p w14:paraId="38608D36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701" w:type="dxa"/>
            <w:shd w:val="clear" w:color="auto" w:fill="auto"/>
          </w:tcPr>
          <w:p w14:paraId="6B1617CC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701" w:type="dxa"/>
            <w:shd w:val="clear" w:color="auto" w:fill="auto"/>
          </w:tcPr>
          <w:p w14:paraId="499BDC61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</w:tr>
      <w:tr w:rsidR="00605B7B" w:rsidRPr="00605B7B" w14:paraId="38125CA6" w14:textId="77777777" w:rsidTr="0025203F">
        <w:tc>
          <w:tcPr>
            <w:tcW w:w="2376" w:type="dxa"/>
            <w:shd w:val="clear" w:color="auto" w:fill="auto"/>
          </w:tcPr>
          <w:p w14:paraId="03FF5545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shd w:val="clear" w:color="auto" w:fill="auto"/>
          </w:tcPr>
          <w:p w14:paraId="7576FA3A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307" w:type="dxa"/>
            <w:shd w:val="clear" w:color="auto" w:fill="auto"/>
          </w:tcPr>
          <w:p w14:paraId="706A6BD1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701" w:type="dxa"/>
            <w:shd w:val="clear" w:color="auto" w:fill="auto"/>
          </w:tcPr>
          <w:p w14:paraId="3DB72EBB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701" w:type="dxa"/>
            <w:shd w:val="clear" w:color="auto" w:fill="auto"/>
          </w:tcPr>
          <w:p w14:paraId="378894E0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701" w:type="dxa"/>
            <w:shd w:val="clear" w:color="auto" w:fill="auto"/>
          </w:tcPr>
          <w:p w14:paraId="0DC42028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</w:tr>
      <w:tr w:rsidR="00605B7B" w:rsidRPr="00605B7B" w14:paraId="107170A7" w14:textId="77777777" w:rsidTr="0025203F">
        <w:tc>
          <w:tcPr>
            <w:tcW w:w="2376" w:type="dxa"/>
            <w:shd w:val="clear" w:color="auto" w:fill="auto"/>
          </w:tcPr>
          <w:p w14:paraId="33791609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shd w:val="clear" w:color="auto" w:fill="auto"/>
          </w:tcPr>
          <w:p w14:paraId="474F26EB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307" w:type="dxa"/>
            <w:shd w:val="clear" w:color="auto" w:fill="auto"/>
          </w:tcPr>
          <w:p w14:paraId="4294E26F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701" w:type="dxa"/>
            <w:shd w:val="clear" w:color="auto" w:fill="auto"/>
          </w:tcPr>
          <w:p w14:paraId="64BF86BA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701" w:type="dxa"/>
            <w:shd w:val="clear" w:color="auto" w:fill="auto"/>
          </w:tcPr>
          <w:p w14:paraId="22A07593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701" w:type="dxa"/>
            <w:shd w:val="clear" w:color="auto" w:fill="auto"/>
          </w:tcPr>
          <w:p w14:paraId="00CB4061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</w:tr>
    </w:tbl>
    <w:p w14:paraId="6AFB7EF9" w14:textId="77777777" w:rsidR="00605B7B" w:rsidRPr="00605B7B" w:rsidRDefault="00605B7B" w:rsidP="00605B7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sz w:val="22"/>
          <w:szCs w:val="22"/>
        </w:rPr>
      </w:pPr>
      <w:r w:rsidRPr="00605B7B">
        <w:rPr>
          <w:rFonts w:ascii="Calibri" w:eastAsia="Calibri" w:hAnsi="Calibri" w:cs="Calibri"/>
          <w:sz w:val="22"/>
          <w:szCs w:val="22"/>
        </w:rPr>
        <w:t>Si rimanda ad ogni singola progettazione disciplinare</w:t>
      </w:r>
    </w:p>
    <w:p w14:paraId="4D4306A9" w14:textId="77777777" w:rsidR="00605B7B" w:rsidRDefault="00605B7B" w:rsidP="00FA14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sz w:val="22"/>
          <w:szCs w:val="22"/>
        </w:rPr>
      </w:pPr>
    </w:p>
    <w:p w14:paraId="1F636EB8" w14:textId="77777777" w:rsidR="00605B7B" w:rsidRDefault="00605B7B" w:rsidP="00FA14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TITOLO UDA INTERDISCIPLINARE</w:t>
      </w:r>
      <w:r w:rsidR="005B3591">
        <w:rPr>
          <w:rFonts w:ascii="Calibri" w:eastAsia="Calibri" w:hAnsi="Calibri" w:cs="Calibri"/>
          <w:sz w:val="22"/>
          <w:szCs w:val="22"/>
        </w:rPr>
        <w:t xml:space="preserve"> _______________________________</w:t>
      </w:r>
    </w:p>
    <w:p w14:paraId="449B3CD8" w14:textId="77777777" w:rsidR="005B3591" w:rsidRDefault="005B3591" w:rsidP="00605B7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sz w:val="22"/>
          <w:szCs w:val="22"/>
        </w:rPr>
      </w:pPr>
    </w:p>
    <w:p w14:paraId="127A068F" w14:textId="77777777" w:rsidR="00605B7B" w:rsidRDefault="005B3591" w:rsidP="00605B7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color w:val="000000"/>
          <w:sz w:val="22"/>
          <w:szCs w:val="22"/>
        </w:rPr>
      </w:pPr>
      <w:proofErr w:type="gramStart"/>
      <w:r>
        <w:rPr>
          <w:rFonts w:ascii="Calibri" w:eastAsia="Calibri" w:hAnsi="Calibri" w:cs="Calibri"/>
          <w:sz w:val="22"/>
          <w:szCs w:val="22"/>
        </w:rPr>
        <w:t>( allegare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scheda analitica UDA)</w:t>
      </w:r>
      <w:r w:rsidR="00605B7B" w:rsidRPr="00605B7B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</w:p>
    <w:p w14:paraId="6E5A587D" w14:textId="77777777" w:rsidR="00605B7B" w:rsidRDefault="00605B7B" w:rsidP="00605B7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color w:val="000000"/>
          <w:sz w:val="22"/>
          <w:szCs w:val="22"/>
        </w:rPr>
      </w:pPr>
    </w:p>
    <w:p w14:paraId="1B01AAA0" w14:textId="77777777" w:rsidR="00605B7B" w:rsidRDefault="00605B7B" w:rsidP="00605B7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sz w:val="22"/>
          <w:szCs w:val="22"/>
        </w:rPr>
      </w:pPr>
      <w:r w:rsidRPr="00605B7B">
        <w:rPr>
          <w:rFonts w:ascii="Calibri" w:eastAsia="Calibri" w:hAnsi="Calibri" w:cs="Calibri"/>
          <w:b/>
          <w:sz w:val="22"/>
          <w:szCs w:val="22"/>
        </w:rPr>
        <w:t xml:space="preserve">Per l’insegnamento di educazione </w:t>
      </w:r>
      <w:proofErr w:type="gramStart"/>
      <w:r w:rsidRPr="00605B7B">
        <w:rPr>
          <w:rFonts w:ascii="Calibri" w:eastAsia="Calibri" w:hAnsi="Calibri" w:cs="Calibri"/>
          <w:b/>
          <w:sz w:val="22"/>
          <w:szCs w:val="22"/>
        </w:rPr>
        <w:t>ci</w:t>
      </w:r>
      <w:r w:rsidR="00F65176">
        <w:rPr>
          <w:rFonts w:ascii="Calibri" w:eastAsia="Calibri" w:hAnsi="Calibri" w:cs="Calibri"/>
          <w:b/>
          <w:sz w:val="22"/>
          <w:szCs w:val="22"/>
        </w:rPr>
        <w:t xml:space="preserve">vica </w:t>
      </w:r>
      <w:r w:rsidRPr="00605B7B">
        <w:rPr>
          <w:rFonts w:ascii="Calibri" w:eastAsia="Calibri" w:hAnsi="Calibri" w:cs="Calibri"/>
          <w:sz w:val="22"/>
          <w:szCs w:val="22"/>
        </w:rPr>
        <w:t>,</w:t>
      </w:r>
      <w:proofErr w:type="gramEnd"/>
      <w:r w:rsidRPr="00605B7B">
        <w:rPr>
          <w:rFonts w:ascii="Calibri" w:eastAsia="Calibri" w:hAnsi="Calibri" w:cs="Calibri"/>
          <w:sz w:val="22"/>
          <w:szCs w:val="22"/>
        </w:rPr>
        <w:t xml:space="preserve"> il consiglio di classe individua la/le seguente/i UDA</w:t>
      </w:r>
    </w:p>
    <w:p w14:paraId="29FB6F4D" w14:textId="77777777" w:rsidR="00605B7B" w:rsidRPr="00605B7B" w:rsidRDefault="00605B7B" w:rsidP="00605B7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sz w:val="22"/>
          <w:szCs w:val="22"/>
        </w:rPr>
      </w:pPr>
    </w:p>
    <w:tbl>
      <w:tblPr>
        <w:tblStyle w:val="afd"/>
        <w:tblW w:w="1077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65"/>
        <w:gridCol w:w="1126"/>
        <w:gridCol w:w="1406"/>
        <w:gridCol w:w="846"/>
        <w:gridCol w:w="1411"/>
        <w:gridCol w:w="698"/>
        <w:gridCol w:w="1130"/>
        <w:gridCol w:w="1125"/>
        <w:gridCol w:w="1966"/>
      </w:tblGrid>
      <w:tr w:rsidR="00605B7B" w:rsidRPr="00605B7B" w14:paraId="3E0378CC" w14:textId="77777777" w:rsidTr="0025203F">
        <w:tc>
          <w:tcPr>
            <w:tcW w:w="10774" w:type="dxa"/>
            <w:gridSpan w:val="9"/>
          </w:tcPr>
          <w:p w14:paraId="2DE9B923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  <w:r w:rsidRPr="00605B7B">
              <w:rPr>
                <w:rFonts w:ascii="Calibri" w:eastAsia="Calibri" w:hAnsi="Calibri" w:cs="Calibri"/>
              </w:rPr>
              <w:t xml:space="preserve">TITOLO DELL’UDA: </w:t>
            </w:r>
          </w:p>
          <w:p w14:paraId="7A703739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</w:tc>
      </w:tr>
      <w:tr w:rsidR="00605B7B" w:rsidRPr="00605B7B" w14:paraId="56BD0DAA" w14:textId="77777777" w:rsidTr="0025203F">
        <w:tc>
          <w:tcPr>
            <w:tcW w:w="10774" w:type="dxa"/>
            <w:gridSpan w:val="9"/>
          </w:tcPr>
          <w:p w14:paraId="263E03F3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  <w:r w:rsidRPr="00605B7B">
              <w:rPr>
                <w:rFonts w:ascii="Calibri" w:eastAsia="Calibri" w:hAnsi="Calibri" w:cs="Calibri"/>
              </w:rPr>
              <w:t xml:space="preserve">CLASSE   </w:t>
            </w:r>
          </w:p>
          <w:p w14:paraId="342A52F3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</w:tc>
      </w:tr>
      <w:tr w:rsidR="00605B7B" w:rsidRPr="00605B7B" w14:paraId="31D610F8" w14:textId="77777777" w:rsidTr="0025203F">
        <w:tc>
          <w:tcPr>
            <w:tcW w:w="10774" w:type="dxa"/>
            <w:gridSpan w:val="9"/>
          </w:tcPr>
          <w:p w14:paraId="2DC22759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  <w:r w:rsidRPr="00605B7B">
              <w:rPr>
                <w:rFonts w:ascii="Calibri" w:eastAsia="Calibri" w:hAnsi="Calibri" w:cs="Calibri"/>
              </w:rPr>
              <w:t>Competenze trasversali che l’unità di apprendimento dovrebbe contribuire a sviluppare:</w:t>
            </w:r>
          </w:p>
          <w:p w14:paraId="0C6C4D17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</w:tc>
      </w:tr>
      <w:tr w:rsidR="00605B7B" w:rsidRPr="00605B7B" w14:paraId="04BE7D58" w14:textId="77777777" w:rsidTr="0025203F">
        <w:tc>
          <w:tcPr>
            <w:tcW w:w="10774" w:type="dxa"/>
            <w:gridSpan w:val="9"/>
          </w:tcPr>
          <w:p w14:paraId="7C55DAF9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</w:tc>
      </w:tr>
      <w:tr w:rsidR="00605B7B" w:rsidRPr="00605B7B" w14:paraId="696F8A53" w14:textId="77777777" w:rsidTr="0025203F">
        <w:tc>
          <w:tcPr>
            <w:tcW w:w="10774" w:type="dxa"/>
            <w:gridSpan w:val="9"/>
          </w:tcPr>
          <w:p w14:paraId="1ADB4840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</w:tc>
      </w:tr>
      <w:tr w:rsidR="00605B7B" w:rsidRPr="00605B7B" w14:paraId="51733E79" w14:textId="77777777" w:rsidTr="0025203F">
        <w:tc>
          <w:tcPr>
            <w:tcW w:w="10774" w:type="dxa"/>
            <w:gridSpan w:val="9"/>
          </w:tcPr>
          <w:p w14:paraId="771A9280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</w:tc>
      </w:tr>
      <w:tr w:rsidR="00605B7B" w:rsidRPr="00605B7B" w14:paraId="24811057" w14:textId="77777777" w:rsidTr="0025203F">
        <w:trPr>
          <w:trHeight w:val="1116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30791B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  <w:r w:rsidRPr="00605B7B">
              <w:rPr>
                <w:rFonts w:ascii="Calibri" w:eastAsia="Calibri" w:hAnsi="Calibri" w:cs="Calibri"/>
              </w:rPr>
              <w:t>Area tematiche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A2CFC8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  <w:r w:rsidRPr="00605B7B">
              <w:rPr>
                <w:rFonts w:ascii="Calibri" w:eastAsia="Calibri" w:hAnsi="Calibri" w:cs="Calibri"/>
              </w:rPr>
              <w:t>Argomenti trattati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0A16BB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  <w:r w:rsidRPr="00605B7B">
              <w:rPr>
                <w:rFonts w:ascii="Calibri" w:eastAsia="Calibri" w:hAnsi="Calibri" w:cs="Calibri"/>
              </w:rPr>
              <w:t>conoscenze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16CD10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  <w:r w:rsidRPr="00605B7B">
              <w:rPr>
                <w:rFonts w:ascii="Calibri" w:eastAsia="Calibri" w:hAnsi="Calibri" w:cs="Calibri"/>
              </w:rPr>
              <w:t>Abilità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C5C370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  <w:r w:rsidRPr="00605B7B">
              <w:rPr>
                <w:rFonts w:ascii="Calibri" w:eastAsia="Calibri" w:hAnsi="Calibri" w:cs="Calibri"/>
              </w:rPr>
              <w:t>Metodologie /Attività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E79DB8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  <w:r w:rsidRPr="00605B7B">
              <w:rPr>
                <w:rFonts w:ascii="Calibri" w:eastAsia="Calibri" w:hAnsi="Calibri" w:cs="Calibri"/>
              </w:rPr>
              <w:t>n. ore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9A6340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  <w:r w:rsidRPr="00605B7B">
              <w:rPr>
                <w:rFonts w:ascii="Calibri" w:eastAsia="Calibri" w:hAnsi="Calibri" w:cs="Calibri"/>
              </w:rPr>
              <w:t>Discipline</w:t>
            </w:r>
          </w:p>
          <w:p w14:paraId="35DE6C10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  <w:r w:rsidRPr="00605B7B">
              <w:rPr>
                <w:rFonts w:ascii="Calibri" w:eastAsia="Calibri" w:hAnsi="Calibri" w:cs="Calibri"/>
              </w:rPr>
              <w:t>coinvolte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E4652D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  <w:r w:rsidRPr="00605B7B">
              <w:rPr>
                <w:rFonts w:ascii="Calibri" w:eastAsia="Calibri" w:hAnsi="Calibri" w:cs="Calibri"/>
              </w:rPr>
              <w:t>Modalità di verifica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0A2E23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  <w:r w:rsidRPr="00605B7B">
              <w:rPr>
                <w:rFonts w:ascii="Calibri" w:eastAsia="Calibri" w:hAnsi="Calibri" w:cs="Calibri"/>
              </w:rPr>
              <w:t xml:space="preserve">Modalità di rilevazione dello sviluppo dei </w:t>
            </w:r>
            <w:r w:rsidRPr="00605B7B">
              <w:rPr>
                <w:rFonts w:ascii="Calibri" w:eastAsia="Calibri" w:hAnsi="Calibri" w:cs="Calibri"/>
              </w:rPr>
              <w:lastRenderedPageBreak/>
              <w:t>comportamenti/ atteggiamenti</w:t>
            </w:r>
          </w:p>
          <w:p w14:paraId="3298D6CC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  <w:p w14:paraId="2C752109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</w:tc>
      </w:tr>
      <w:tr w:rsidR="00605B7B" w:rsidRPr="00605B7B" w14:paraId="6CDE1307" w14:textId="77777777" w:rsidTr="0025203F"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5CAAAF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0C9D38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F8362C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43251B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F33EAB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B8195D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B1C659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131BB3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1A73ED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</w:tc>
      </w:tr>
      <w:tr w:rsidR="00605B7B" w:rsidRPr="00605B7B" w14:paraId="042F6574" w14:textId="77777777" w:rsidTr="0025203F"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8CDBC5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  <w:p w14:paraId="1CD7E185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F373B3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AA5F56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1840C1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791623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531760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B4B5D5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B0A53D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BFEE8C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</w:tc>
      </w:tr>
      <w:tr w:rsidR="00605B7B" w:rsidRPr="00605B7B" w14:paraId="6C6A617B" w14:textId="77777777" w:rsidTr="0025203F">
        <w:tc>
          <w:tcPr>
            <w:tcW w:w="107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53B888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  <w:r w:rsidRPr="00605B7B">
              <w:rPr>
                <w:rFonts w:ascii="Calibri" w:eastAsia="Calibri" w:hAnsi="Calibri" w:cs="Calibri"/>
              </w:rPr>
              <w:t>Competenze trasversali che l’unità di apprendimento dovrebbe contribuire a sviluppare:</w:t>
            </w:r>
          </w:p>
          <w:p w14:paraId="0BDB0563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</w:p>
        </w:tc>
      </w:tr>
      <w:tr w:rsidR="00605B7B" w:rsidRPr="00605B7B" w14:paraId="2744DE52" w14:textId="77777777" w:rsidTr="0025203F">
        <w:tc>
          <w:tcPr>
            <w:tcW w:w="107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2AA691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  <w:r w:rsidRPr="00605B7B">
              <w:rPr>
                <w:rFonts w:ascii="Calibri" w:eastAsia="Calibri" w:hAnsi="Calibri" w:cs="Calibri"/>
              </w:rPr>
              <w:t>Modalità di verifica dell’acquisizione di conoscenze e abilità:</w:t>
            </w:r>
          </w:p>
        </w:tc>
      </w:tr>
      <w:tr w:rsidR="00605B7B" w:rsidRPr="00605B7B" w14:paraId="7B3AB0A2" w14:textId="77777777" w:rsidTr="0025203F">
        <w:tc>
          <w:tcPr>
            <w:tcW w:w="107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11BADF" w14:textId="77777777" w:rsidR="00605B7B" w:rsidRPr="00605B7B" w:rsidRDefault="00605B7B" w:rsidP="00605B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</w:rPr>
            </w:pPr>
            <w:r w:rsidRPr="00605B7B">
              <w:rPr>
                <w:rFonts w:ascii="Calibri" w:eastAsia="Calibri" w:hAnsi="Calibri" w:cs="Calibri"/>
              </w:rPr>
              <w:t>Modalità di rilevazione dello sviluppo degli atteggiamenti:</w:t>
            </w:r>
          </w:p>
        </w:tc>
      </w:tr>
    </w:tbl>
    <w:p w14:paraId="15973CD4" w14:textId="77777777" w:rsidR="005B3591" w:rsidRDefault="005B3591" w:rsidP="00FA14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sz w:val="22"/>
          <w:szCs w:val="22"/>
        </w:rPr>
      </w:pPr>
    </w:p>
    <w:p w14:paraId="66053BCC" w14:textId="77777777" w:rsidR="005B3591" w:rsidRDefault="005B3591" w:rsidP="00FA14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sz w:val="22"/>
          <w:szCs w:val="22"/>
        </w:rPr>
      </w:pPr>
    </w:p>
    <w:p w14:paraId="71D3F672" w14:textId="77777777" w:rsidR="00605B7B" w:rsidRDefault="005B3591" w:rsidP="00FA14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Calibri" w:eastAsia="Calibri" w:hAnsi="Calibri" w:cs="Calibri"/>
          <w:sz w:val="22"/>
          <w:szCs w:val="22"/>
        </w:rPr>
        <w:t>( allegare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scheda analitica UDA)</w:t>
      </w:r>
    </w:p>
    <w:p w14:paraId="6BA25E7C" w14:textId="77777777" w:rsidR="00605B7B" w:rsidRDefault="00605B7B" w:rsidP="00FA14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sz w:val="22"/>
          <w:szCs w:val="22"/>
        </w:rPr>
      </w:pPr>
    </w:p>
    <w:p w14:paraId="4F0FAA9D" w14:textId="77777777" w:rsidR="006454C9" w:rsidRPr="006454C9" w:rsidRDefault="006454C9" w:rsidP="00FA14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sz w:val="22"/>
          <w:szCs w:val="22"/>
        </w:rPr>
      </w:pPr>
    </w:p>
    <w:p w14:paraId="271134B5" w14:textId="77777777" w:rsidR="00B70179" w:rsidRDefault="0041702F" w:rsidP="00FA14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sz w:val="22"/>
          <w:szCs w:val="22"/>
          <w:u w:val="single"/>
        </w:rPr>
        <w:t>CONTENUTI E MEDIAZIONE DIDATTICA</w:t>
      </w:r>
    </w:p>
    <w:p w14:paraId="5A1FDE44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Si rimanda alle Progettazioni disciplinari dei singoli docenti.</w:t>
      </w:r>
    </w:p>
    <w:p w14:paraId="139EC0BB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L’uso delle tecnologie dell’informazione e delle comunicazioni e l’ausilio di supporti didattici multimediali </w:t>
      </w:r>
      <w:r w:rsidR="00545871">
        <w:rPr>
          <w:rFonts w:ascii="Calibri" w:eastAsia="Calibri" w:hAnsi="Calibri" w:cs="Calibri"/>
          <w:sz w:val="22"/>
          <w:szCs w:val="22"/>
        </w:rPr>
        <w:t>potranno integrare</w:t>
      </w:r>
      <w:r>
        <w:rPr>
          <w:rFonts w:ascii="Calibri" w:eastAsia="Calibri" w:hAnsi="Calibri" w:cs="Calibri"/>
          <w:sz w:val="22"/>
          <w:szCs w:val="22"/>
        </w:rPr>
        <w:t xml:space="preserve"> la tr</w:t>
      </w:r>
      <w:r w:rsidR="00BB720B">
        <w:rPr>
          <w:rFonts w:ascii="Calibri" w:eastAsia="Calibri" w:hAnsi="Calibri" w:cs="Calibri"/>
          <w:sz w:val="22"/>
          <w:szCs w:val="22"/>
        </w:rPr>
        <w:t xml:space="preserve">adizionale lezione in presenza. </w:t>
      </w:r>
      <w:r>
        <w:rPr>
          <w:rFonts w:ascii="Calibri" w:eastAsia="Calibri" w:hAnsi="Calibri" w:cs="Calibri"/>
          <w:sz w:val="22"/>
          <w:szCs w:val="22"/>
        </w:rPr>
        <w:t>Alle metodologie che ciascun docente ha indicato nelle progettazioni disciplinari si potranno affiancare i seguenti strumenti didattici digitali:</w:t>
      </w:r>
    </w:p>
    <w:p w14:paraId="4C547A3C" w14:textId="77777777" w:rsidR="00B70179" w:rsidRPr="00524625" w:rsidRDefault="00B70179">
      <w:pPr>
        <w:ind w:left="0" w:hanging="2"/>
        <w:rPr>
          <w:rFonts w:ascii="Calibri" w:eastAsia="Calibri" w:hAnsi="Calibri" w:cs="Calibri"/>
          <w:sz w:val="16"/>
          <w:szCs w:val="16"/>
        </w:rPr>
      </w:pPr>
    </w:p>
    <w:tbl>
      <w:tblPr>
        <w:tblStyle w:val="af7"/>
        <w:tblW w:w="97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3716"/>
      </w:tblGrid>
      <w:tr w:rsidR="00B70179" w14:paraId="0127F21E" w14:textId="77777777">
        <w:tc>
          <w:tcPr>
            <w:tcW w:w="9778" w:type="dxa"/>
            <w:gridSpan w:val="2"/>
          </w:tcPr>
          <w:p w14:paraId="5FE22164" w14:textId="77777777" w:rsidR="00B70179" w:rsidRDefault="0041702F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Materiali di studio che verranno proposti</w:t>
            </w:r>
          </w:p>
        </w:tc>
      </w:tr>
      <w:tr w:rsidR="00B70179" w14:paraId="5B7C62B8" w14:textId="77777777">
        <w:tc>
          <w:tcPr>
            <w:tcW w:w="6062" w:type="dxa"/>
          </w:tcPr>
          <w:p w14:paraId="748014E1" w14:textId="77777777"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 </w:t>
            </w:r>
            <w:r w:rsidR="00F45E1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Libri di testo in adozione e/o espansioni digitali</w:t>
            </w:r>
          </w:p>
        </w:tc>
        <w:tc>
          <w:tcPr>
            <w:tcW w:w="3716" w:type="dxa"/>
          </w:tcPr>
          <w:p w14:paraId="70ADED7A" w14:textId="77777777"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</w:t>
            </w:r>
            <w:r w:rsidR="00F45E1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Esercizi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guidati</w:t>
            </w:r>
          </w:p>
        </w:tc>
      </w:tr>
      <w:tr w:rsidR="00B70179" w14:paraId="1849405B" w14:textId="77777777">
        <w:tc>
          <w:tcPr>
            <w:tcW w:w="6062" w:type="dxa"/>
          </w:tcPr>
          <w:p w14:paraId="4DE4215B" w14:textId="77777777"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 </w:t>
            </w:r>
            <w:r w:rsidR="00F45E1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Materiale prodotto dal docente</w:t>
            </w:r>
          </w:p>
        </w:tc>
        <w:tc>
          <w:tcPr>
            <w:tcW w:w="3716" w:type="dxa"/>
          </w:tcPr>
          <w:p w14:paraId="43E08B35" w14:textId="77777777"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</w:t>
            </w:r>
            <w:r w:rsidR="00F45E1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Mappe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interattive</w:t>
            </w:r>
          </w:p>
        </w:tc>
      </w:tr>
      <w:tr w:rsidR="00B70179" w14:paraId="1685B3B6" w14:textId="77777777">
        <w:tc>
          <w:tcPr>
            <w:tcW w:w="6062" w:type="dxa"/>
          </w:tcPr>
          <w:p w14:paraId="4D369D34" w14:textId="77777777"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 </w:t>
            </w:r>
            <w:r w:rsidR="00F45E1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Schede</w:t>
            </w:r>
          </w:p>
        </w:tc>
        <w:tc>
          <w:tcPr>
            <w:tcW w:w="3716" w:type="dxa"/>
          </w:tcPr>
          <w:p w14:paraId="4339ABEE" w14:textId="77777777"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</w:t>
            </w:r>
            <w:r w:rsidR="00F45E1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Materiali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digitali (PPT, PDF…)</w:t>
            </w:r>
          </w:p>
        </w:tc>
      </w:tr>
      <w:tr w:rsidR="00B70179" w14:paraId="351D3083" w14:textId="77777777">
        <w:tc>
          <w:tcPr>
            <w:tcW w:w="6062" w:type="dxa"/>
          </w:tcPr>
          <w:p w14:paraId="224C1653" w14:textId="77777777"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</w:t>
            </w:r>
            <w:r w:rsidR="00F45E1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 w:rsidR="00BB720B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Video reperiti in rete</w:t>
            </w:r>
          </w:p>
        </w:tc>
        <w:tc>
          <w:tcPr>
            <w:tcW w:w="3716" w:type="dxa"/>
          </w:tcPr>
          <w:p w14:paraId="5C013362" w14:textId="77777777"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</w:t>
            </w:r>
            <w:r w:rsidR="00F45E1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Mappe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concettuali</w:t>
            </w:r>
          </w:p>
        </w:tc>
      </w:tr>
      <w:tr w:rsidR="00B70179" w14:paraId="714FEC97" w14:textId="77777777">
        <w:tc>
          <w:tcPr>
            <w:tcW w:w="6062" w:type="dxa"/>
          </w:tcPr>
          <w:p w14:paraId="3BDAD95F" w14:textId="77777777" w:rsidR="00B70179" w:rsidRDefault="0041702F" w:rsidP="00F45E12">
            <w:pPr>
              <w:widowControl w:val="0"/>
              <w:tabs>
                <w:tab w:val="left" w:pos="469"/>
                <w:tab w:val="left" w:pos="470"/>
              </w:tabs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MS Gothic" w:eastAsia="MS Gothic" w:hAnsi="MS Gothic" w:cs="MS Gothic" w:hint="eastAsia"/>
                <w:b/>
                <w:sz w:val="22"/>
                <w:szCs w:val="22"/>
              </w:rPr>
              <w:t>☐</w:t>
            </w:r>
            <w:r w:rsidR="00F45E1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Lezioni registrate dalla RAI, YouTube, Treccani Scuola</w:t>
            </w:r>
          </w:p>
        </w:tc>
        <w:tc>
          <w:tcPr>
            <w:tcW w:w="3716" w:type="dxa"/>
          </w:tcPr>
          <w:p w14:paraId="55D1EBCD" w14:textId="77777777"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 </w:t>
            </w:r>
            <w:r w:rsidR="00F45E1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Altro (specificare)</w:t>
            </w:r>
          </w:p>
        </w:tc>
      </w:tr>
      <w:tr w:rsidR="00B70179" w14:paraId="566E9542" w14:textId="77777777">
        <w:tc>
          <w:tcPr>
            <w:tcW w:w="6062" w:type="dxa"/>
          </w:tcPr>
          <w:p w14:paraId="223443E2" w14:textId="77777777"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 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Esempi di problemi e compiti strutturati</w:t>
            </w:r>
          </w:p>
        </w:tc>
        <w:tc>
          <w:tcPr>
            <w:tcW w:w="3716" w:type="dxa"/>
          </w:tcPr>
          <w:p w14:paraId="4A1D05A6" w14:textId="77777777" w:rsidR="00B70179" w:rsidRDefault="00B70179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6B60EAA7" w14:textId="77777777" w:rsidR="00B70179" w:rsidRDefault="00B70179">
      <w:pPr>
        <w:ind w:left="0" w:right="1985" w:hanging="2"/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Style w:val="af9"/>
        <w:tblW w:w="97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95"/>
        <w:gridCol w:w="4283"/>
      </w:tblGrid>
      <w:tr w:rsidR="00B70179" w14:paraId="0BC826B3" w14:textId="77777777">
        <w:tc>
          <w:tcPr>
            <w:tcW w:w="9778" w:type="dxa"/>
            <w:gridSpan w:val="2"/>
          </w:tcPr>
          <w:p w14:paraId="0016F52B" w14:textId="77777777" w:rsidR="00B70179" w:rsidRDefault="0041702F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Piattaforme, App utilizzate</w:t>
            </w:r>
          </w:p>
        </w:tc>
      </w:tr>
      <w:tr w:rsidR="00B70179" w14:paraId="1DE2E425" w14:textId="77777777">
        <w:tc>
          <w:tcPr>
            <w:tcW w:w="5495" w:type="dxa"/>
          </w:tcPr>
          <w:p w14:paraId="18815DB9" w14:textId="77777777"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 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Argo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Did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Up</w:t>
            </w:r>
          </w:p>
        </w:tc>
        <w:tc>
          <w:tcPr>
            <w:tcW w:w="4283" w:type="dxa"/>
          </w:tcPr>
          <w:p w14:paraId="35F54849" w14:textId="77777777"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 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WhatsApp</w:t>
            </w:r>
          </w:p>
        </w:tc>
      </w:tr>
      <w:tr w:rsidR="00B70179" w14:paraId="5D65CA73" w14:textId="77777777">
        <w:tc>
          <w:tcPr>
            <w:tcW w:w="5495" w:type="dxa"/>
          </w:tcPr>
          <w:p w14:paraId="2457159E" w14:textId="77777777" w:rsidR="00B70179" w:rsidRPr="00F45E12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00F45E12">
              <w:rPr>
                <w:rFonts w:ascii="Calibri" w:eastAsia="Calibri" w:hAnsi="Calibri" w:cs="Calibri"/>
                <w:b/>
                <w:sz w:val="22"/>
                <w:szCs w:val="22"/>
                <w:lang w:val="en-US"/>
              </w:rPr>
              <w:t xml:space="preserve">☐   </w:t>
            </w:r>
            <w:proofErr w:type="spellStart"/>
            <w:r w:rsidRPr="00F45E12">
              <w:rPr>
                <w:rFonts w:ascii="Calibri" w:eastAsia="Calibri" w:hAnsi="Calibri" w:cs="Calibri"/>
                <w:sz w:val="22"/>
                <w:szCs w:val="22"/>
                <w:lang w:val="en-US"/>
              </w:rPr>
              <w:t>Piattaforma</w:t>
            </w:r>
            <w:proofErr w:type="spellEnd"/>
            <w:r w:rsidRPr="00F45E12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G Suite (Classroom, Meet, Moduli)</w:t>
            </w:r>
          </w:p>
        </w:tc>
        <w:tc>
          <w:tcPr>
            <w:tcW w:w="4283" w:type="dxa"/>
          </w:tcPr>
          <w:p w14:paraId="3BE50E63" w14:textId="77777777"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 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Altro (specificare)</w:t>
            </w:r>
          </w:p>
        </w:tc>
      </w:tr>
      <w:tr w:rsidR="00B70179" w14:paraId="28F87532" w14:textId="77777777">
        <w:tc>
          <w:tcPr>
            <w:tcW w:w="5495" w:type="dxa"/>
          </w:tcPr>
          <w:p w14:paraId="2514797E" w14:textId="77777777"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right="263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 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Rai Scuola</w:t>
            </w:r>
          </w:p>
        </w:tc>
        <w:tc>
          <w:tcPr>
            <w:tcW w:w="4283" w:type="dxa"/>
          </w:tcPr>
          <w:p w14:paraId="1D8596D7" w14:textId="77777777"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</w:p>
        </w:tc>
      </w:tr>
    </w:tbl>
    <w:p w14:paraId="5EB4D6C1" w14:textId="77777777" w:rsidR="00B70179" w:rsidRDefault="00B70179">
      <w:pPr>
        <w:ind w:left="0" w:right="1985" w:hanging="2"/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Style w:val="afa"/>
        <w:tblW w:w="97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4708"/>
      </w:tblGrid>
      <w:tr w:rsidR="00B70179" w14:paraId="368742F1" w14:textId="77777777">
        <w:tc>
          <w:tcPr>
            <w:tcW w:w="9778" w:type="dxa"/>
            <w:gridSpan w:val="2"/>
          </w:tcPr>
          <w:p w14:paraId="5A9F90EA" w14:textId="77777777" w:rsidR="00B70179" w:rsidRDefault="0041702F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Metodologie didattiche utilizzate</w:t>
            </w:r>
          </w:p>
        </w:tc>
      </w:tr>
      <w:tr w:rsidR="00B70179" w14:paraId="1DD7BFD1" w14:textId="77777777">
        <w:tc>
          <w:tcPr>
            <w:tcW w:w="5070" w:type="dxa"/>
          </w:tcPr>
          <w:p w14:paraId="7E1FDA89" w14:textId="77777777"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Videolezione interattiva</w:t>
            </w:r>
          </w:p>
        </w:tc>
        <w:tc>
          <w:tcPr>
            <w:tcW w:w="4708" w:type="dxa"/>
          </w:tcPr>
          <w:p w14:paraId="270FA272" w14:textId="77777777"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Supporto agli studenti in piccoli gruppi</w:t>
            </w:r>
          </w:p>
        </w:tc>
      </w:tr>
      <w:tr w:rsidR="00B70179" w14:paraId="4DA27865" w14:textId="77777777">
        <w:tc>
          <w:tcPr>
            <w:tcW w:w="5070" w:type="dxa"/>
          </w:tcPr>
          <w:p w14:paraId="78E66494" w14:textId="77777777"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Videoconferenze</w:t>
            </w:r>
          </w:p>
        </w:tc>
        <w:tc>
          <w:tcPr>
            <w:tcW w:w="4708" w:type="dxa"/>
          </w:tcPr>
          <w:p w14:paraId="39AD6FB0" w14:textId="77777777"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Correzione collettiva</w:t>
            </w:r>
          </w:p>
        </w:tc>
      </w:tr>
      <w:tr w:rsidR="00B70179" w14:paraId="33453C69" w14:textId="77777777">
        <w:tc>
          <w:tcPr>
            <w:tcW w:w="5070" w:type="dxa"/>
          </w:tcPr>
          <w:p w14:paraId="6CF1A324" w14:textId="77777777"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Discussione guidata sui materiali e i testi forniti</w:t>
            </w:r>
          </w:p>
        </w:tc>
        <w:tc>
          <w:tcPr>
            <w:tcW w:w="4708" w:type="dxa"/>
          </w:tcPr>
          <w:p w14:paraId="0D0C7DDD" w14:textId="77777777"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Correzione individualizzata degli elaborati prodotti</w:t>
            </w:r>
          </w:p>
        </w:tc>
      </w:tr>
      <w:tr w:rsidR="00B70179" w14:paraId="47B79DDF" w14:textId="77777777">
        <w:tc>
          <w:tcPr>
            <w:tcW w:w="5070" w:type="dxa"/>
          </w:tcPr>
          <w:p w14:paraId="022B59AC" w14:textId="77777777"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right="263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☐  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Flipped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classroom</w:t>
            </w:r>
            <w:proofErr w:type="spellEnd"/>
          </w:p>
        </w:tc>
        <w:tc>
          <w:tcPr>
            <w:tcW w:w="4708" w:type="dxa"/>
          </w:tcPr>
          <w:p w14:paraId="541BC093" w14:textId="77777777"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Tutoring</w:t>
            </w:r>
          </w:p>
        </w:tc>
      </w:tr>
      <w:tr w:rsidR="00B70179" w14:paraId="2ADCB51F" w14:textId="77777777">
        <w:tc>
          <w:tcPr>
            <w:tcW w:w="5070" w:type="dxa"/>
          </w:tcPr>
          <w:p w14:paraId="6A305604" w14:textId="77777777"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right="263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Esercitazioni</w:t>
            </w:r>
          </w:p>
        </w:tc>
        <w:tc>
          <w:tcPr>
            <w:tcW w:w="4708" w:type="dxa"/>
          </w:tcPr>
          <w:p w14:paraId="5B60C7C5" w14:textId="77777777"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Test</w:t>
            </w:r>
          </w:p>
        </w:tc>
      </w:tr>
      <w:tr w:rsidR="00B70179" w14:paraId="3CF69CA1" w14:textId="77777777">
        <w:tc>
          <w:tcPr>
            <w:tcW w:w="5070" w:type="dxa"/>
          </w:tcPr>
          <w:p w14:paraId="701D36F5" w14:textId="77777777"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right="263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☐  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Problem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solving</w:t>
            </w:r>
          </w:p>
        </w:tc>
        <w:tc>
          <w:tcPr>
            <w:tcW w:w="4708" w:type="dxa"/>
          </w:tcPr>
          <w:p w14:paraId="2BD246E5" w14:textId="77777777"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Collegamento immediato o differito</w:t>
            </w:r>
          </w:p>
        </w:tc>
      </w:tr>
      <w:tr w:rsidR="00B70179" w14:paraId="4E73827D" w14:textId="77777777">
        <w:tc>
          <w:tcPr>
            <w:tcW w:w="5070" w:type="dxa"/>
          </w:tcPr>
          <w:p w14:paraId="5BE3935E" w14:textId="77777777"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right="263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Chat di gruppo</w:t>
            </w:r>
          </w:p>
        </w:tc>
        <w:tc>
          <w:tcPr>
            <w:tcW w:w="4708" w:type="dxa"/>
          </w:tcPr>
          <w:p w14:paraId="449976E8" w14:textId="77777777" w:rsidR="00B70179" w:rsidRDefault="0041702F">
            <w:pPr>
              <w:widowControl w:val="0"/>
              <w:tabs>
                <w:tab w:val="left" w:pos="2078"/>
                <w:tab w:val="left" w:pos="2079"/>
              </w:tabs>
              <w:ind w:left="0" w:hanging="2"/>
              <w:jc w:val="both"/>
              <w:rPr>
                <w:rFonts w:ascii="Calibri" w:eastAsia="Calibri" w:hAnsi="Calibri" w:cs="Calibri"/>
                <w:color w:val="353744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353744"/>
                <w:sz w:val="22"/>
                <w:szCs w:val="22"/>
              </w:rPr>
              <w:t>☐   Aule Virtuali</w:t>
            </w:r>
          </w:p>
        </w:tc>
      </w:tr>
      <w:tr w:rsidR="00B70179" w14:paraId="714A8170" w14:textId="77777777">
        <w:tc>
          <w:tcPr>
            <w:tcW w:w="5070" w:type="dxa"/>
          </w:tcPr>
          <w:p w14:paraId="4061D7F1" w14:textId="77777777"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right="263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☐  impiego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del registro di classe in tutte le funzioni di comunicazione e di supporto alla didattica</w:t>
            </w:r>
          </w:p>
        </w:tc>
        <w:tc>
          <w:tcPr>
            <w:tcW w:w="4708" w:type="dxa"/>
          </w:tcPr>
          <w:p w14:paraId="04A60CED" w14:textId="77777777"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Altro (specificare)</w:t>
            </w:r>
          </w:p>
        </w:tc>
      </w:tr>
    </w:tbl>
    <w:p w14:paraId="52549F5F" w14:textId="77777777" w:rsidR="00B70179" w:rsidRDefault="00B70179">
      <w:pPr>
        <w:ind w:left="0" w:right="1985" w:hanging="2"/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Style w:val="afb"/>
        <w:tblW w:w="97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4708"/>
      </w:tblGrid>
      <w:tr w:rsidR="00B70179" w14:paraId="37F22467" w14:textId="77777777">
        <w:tc>
          <w:tcPr>
            <w:tcW w:w="9778" w:type="dxa"/>
            <w:gridSpan w:val="2"/>
          </w:tcPr>
          <w:p w14:paraId="1372D8C1" w14:textId="77777777" w:rsidR="00B70179" w:rsidRDefault="0041702F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Esperienze da proporre alla classe, anche ai fini dello sviluppo delle competenze di cittadinanza</w:t>
            </w:r>
          </w:p>
        </w:tc>
      </w:tr>
      <w:tr w:rsidR="00B70179" w14:paraId="49C43C39" w14:textId="77777777">
        <w:tc>
          <w:tcPr>
            <w:tcW w:w="5070" w:type="dxa"/>
          </w:tcPr>
          <w:p w14:paraId="5F6B5769" w14:textId="77777777"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☐   Ricerche</w:t>
            </w:r>
          </w:p>
        </w:tc>
        <w:tc>
          <w:tcPr>
            <w:tcW w:w="4708" w:type="dxa"/>
          </w:tcPr>
          <w:p w14:paraId="340548BD" w14:textId="77777777"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Letture di libri</w:t>
            </w:r>
          </w:p>
        </w:tc>
      </w:tr>
      <w:tr w:rsidR="00B70179" w14:paraId="21F16068" w14:textId="77777777">
        <w:tc>
          <w:tcPr>
            <w:tcW w:w="5070" w:type="dxa"/>
          </w:tcPr>
          <w:p w14:paraId="08472E14" w14:textId="77777777" w:rsidR="00B70179" w:rsidRDefault="0041702F">
            <w:pPr>
              <w:widowControl w:val="0"/>
              <w:tabs>
                <w:tab w:val="left" w:pos="2078"/>
                <w:tab w:val="left" w:pos="2079"/>
              </w:tabs>
              <w:ind w:left="0" w:hanging="2"/>
              <w:rPr>
                <w:rFonts w:ascii="Calibri" w:eastAsia="Calibri" w:hAnsi="Calibri" w:cs="Calibri"/>
                <w:color w:val="353744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353744"/>
                <w:sz w:val="22"/>
                <w:szCs w:val="22"/>
              </w:rPr>
              <w:t>☐   Compiti di realtà</w:t>
            </w:r>
          </w:p>
        </w:tc>
        <w:tc>
          <w:tcPr>
            <w:tcW w:w="4708" w:type="dxa"/>
          </w:tcPr>
          <w:p w14:paraId="2DBF60CD" w14:textId="77777777"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Visione di film, documentari</w:t>
            </w:r>
          </w:p>
        </w:tc>
      </w:tr>
      <w:tr w:rsidR="00B70179" w14:paraId="04E416B5" w14:textId="77777777">
        <w:tc>
          <w:tcPr>
            <w:tcW w:w="5070" w:type="dxa"/>
          </w:tcPr>
          <w:p w14:paraId="440C37A5" w14:textId="77777777"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Letture critiche</w:t>
            </w:r>
          </w:p>
        </w:tc>
        <w:tc>
          <w:tcPr>
            <w:tcW w:w="4708" w:type="dxa"/>
          </w:tcPr>
          <w:p w14:paraId="23BF81D2" w14:textId="77777777"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Riflessione sulle maggiori criticità del momento</w:t>
            </w:r>
          </w:p>
        </w:tc>
      </w:tr>
      <w:tr w:rsidR="00B70179" w14:paraId="6478CD24" w14:textId="77777777">
        <w:tc>
          <w:tcPr>
            <w:tcW w:w="5070" w:type="dxa"/>
          </w:tcPr>
          <w:p w14:paraId="3D47C0D2" w14:textId="77777777"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right="263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Forum didattici</w:t>
            </w:r>
          </w:p>
        </w:tc>
        <w:tc>
          <w:tcPr>
            <w:tcW w:w="4708" w:type="dxa"/>
          </w:tcPr>
          <w:p w14:paraId="04BD126F" w14:textId="77777777"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Altro (specificare)</w:t>
            </w:r>
          </w:p>
        </w:tc>
      </w:tr>
    </w:tbl>
    <w:p w14:paraId="0962CD5A" w14:textId="77777777" w:rsidR="00B70179" w:rsidRDefault="00B70179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2E6C9F0F" w14:textId="77777777" w:rsidR="00B70179" w:rsidRDefault="0041702F">
      <w:pPr>
        <w:widowControl w:val="0"/>
        <w:ind w:left="0" w:hanging="2"/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Alunni con disabilità</w:t>
      </w:r>
    </w:p>
    <w:p w14:paraId="181EC01E" w14:textId="77777777" w:rsidR="00B70179" w:rsidRDefault="0041702F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Per gli alunni con disabilità il punto di riferimento rimane il Piano Educativo Individualizzato. L'insegnante di sostegno manterrà l’interazione con l’alunno</w:t>
      </w:r>
      <w:r w:rsidR="00F45E12">
        <w:rPr>
          <w:rFonts w:ascii="Calibri" w:eastAsia="Calibri" w:hAnsi="Calibri" w:cs="Calibri"/>
          <w:sz w:val="22"/>
          <w:szCs w:val="22"/>
        </w:rPr>
        <w:t>, la classe</w:t>
      </w:r>
      <w:r>
        <w:rPr>
          <w:rFonts w:ascii="Calibri" w:eastAsia="Calibri" w:hAnsi="Calibri" w:cs="Calibri"/>
          <w:sz w:val="22"/>
          <w:szCs w:val="22"/>
        </w:rPr>
        <w:t xml:space="preserve"> e con gli altri docenti curriculari preparando materiale personalizzato da far fruire con modalità specifiche e monitorare, attraverso feedback periodici, lo stato di realizzazione del PEI. Resta inteso che ciascun alunno con disabilità, è oggetto di cura educativa da parte di tutti i docenti, interagendo con la famiglia.</w:t>
      </w:r>
    </w:p>
    <w:p w14:paraId="6EBD052E" w14:textId="77777777" w:rsidR="00B70179" w:rsidRDefault="00B70179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14:paraId="647C9E16" w14:textId="77777777" w:rsidR="00B70179" w:rsidRDefault="0041702F">
      <w:pPr>
        <w:widowControl w:val="0"/>
        <w:ind w:left="0" w:hanging="2"/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Alunni con DSA e BES</w:t>
      </w:r>
    </w:p>
    <w:p w14:paraId="1BC98CE2" w14:textId="77777777" w:rsidR="00B70179" w:rsidRDefault="0041702F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Particolare attenzione deve essere dedicata agli alunni in possesso di diagnosi rilasciata ai sensi della Legge 170/2010 così come gli alunni con bisogni educativi speciali. I docenti verificheranno che gli Studenti siano in possesso della necessaria strumentazione per l’utilizzo degli strumenti compensativi e dispensativi (es. software di sintesi vocale, vocabolari digitali, mappe concettuali).</w:t>
      </w:r>
    </w:p>
    <w:p w14:paraId="1E2E7A3E" w14:textId="77777777" w:rsidR="00B70179" w:rsidRDefault="00B70179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Style w:val="afc"/>
        <w:tblW w:w="97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778"/>
        <w:gridCol w:w="4000"/>
      </w:tblGrid>
      <w:tr w:rsidR="00F45E12" w:rsidRPr="00F45E12" w14:paraId="4116C199" w14:textId="77777777">
        <w:tc>
          <w:tcPr>
            <w:tcW w:w="9778" w:type="dxa"/>
            <w:gridSpan w:val="2"/>
          </w:tcPr>
          <w:p w14:paraId="78146294" w14:textId="77777777" w:rsidR="00B70179" w:rsidRPr="00F45E12" w:rsidRDefault="0041702F">
            <w:pPr>
              <w:widowControl w:val="0"/>
              <w:ind w:left="0" w:right="-23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F45E12">
              <w:rPr>
                <w:rFonts w:ascii="Calibri" w:eastAsia="Calibri" w:hAnsi="Calibri" w:cs="Calibri"/>
                <w:b/>
                <w:sz w:val="22"/>
                <w:szCs w:val="22"/>
              </w:rPr>
              <w:t>Monitoraggio degli apprendimenti</w:t>
            </w:r>
          </w:p>
        </w:tc>
      </w:tr>
      <w:tr w:rsidR="00F45E12" w:rsidRPr="00F45E12" w14:paraId="1D7715FE" w14:textId="77777777">
        <w:tc>
          <w:tcPr>
            <w:tcW w:w="5778" w:type="dxa"/>
          </w:tcPr>
          <w:p w14:paraId="210DF1E9" w14:textId="77777777" w:rsidR="00B70179" w:rsidRPr="00F45E12" w:rsidRDefault="0041702F" w:rsidP="00F45E12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F45E12">
              <w:rPr>
                <w:rFonts w:ascii="MS Gothic" w:eastAsia="MS Gothic" w:hAnsi="MS Gothic" w:cs="MS Gothic" w:hint="eastAsia"/>
                <w:b/>
                <w:sz w:val="22"/>
                <w:szCs w:val="22"/>
              </w:rPr>
              <w:t>☐</w:t>
            </w:r>
            <w:r w:rsidRPr="00F45E1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  </w:t>
            </w:r>
            <w:r w:rsidRPr="00F45E12">
              <w:rPr>
                <w:rFonts w:ascii="Calibri" w:eastAsia="Calibri" w:hAnsi="Calibri" w:cs="Calibri"/>
                <w:sz w:val="22"/>
                <w:szCs w:val="22"/>
              </w:rPr>
              <w:t xml:space="preserve">Partecipazione e interazione nelle attività </w:t>
            </w:r>
          </w:p>
        </w:tc>
        <w:tc>
          <w:tcPr>
            <w:tcW w:w="4000" w:type="dxa"/>
          </w:tcPr>
          <w:p w14:paraId="2F063DA1" w14:textId="77777777" w:rsidR="00B70179" w:rsidRPr="00F45E12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F45E1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  </w:t>
            </w:r>
            <w:r w:rsidRPr="00F45E12">
              <w:rPr>
                <w:rFonts w:ascii="Calibri" w:eastAsia="Calibri" w:hAnsi="Calibri" w:cs="Calibri"/>
                <w:sz w:val="22"/>
                <w:szCs w:val="22"/>
              </w:rPr>
              <w:t>Altro (specificare)</w:t>
            </w:r>
          </w:p>
        </w:tc>
      </w:tr>
      <w:tr w:rsidR="00F45E12" w:rsidRPr="00F45E12" w14:paraId="4046C839" w14:textId="77777777">
        <w:tc>
          <w:tcPr>
            <w:tcW w:w="5778" w:type="dxa"/>
          </w:tcPr>
          <w:p w14:paraId="7C937634" w14:textId="77777777" w:rsidR="00B70179" w:rsidRPr="00F45E12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F45E1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  </w:t>
            </w:r>
            <w:r w:rsidRPr="00F45E12">
              <w:rPr>
                <w:rFonts w:ascii="Calibri" w:eastAsia="Calibri" w:hAnsi="Calibri" w:cs="Calibri"/>
                <w:sz w:val="22"/>
                <w:szCs w:val="22"/>
              </w:rPr>
              <w:t>Puntualità nella consegna dei compiti</w:t>
            </w:r>
          </w:p>
        </w:tc>
        <w:tc>
          <w:tcPr>
            <w:tcW w:w="4000" w:type="dxa"/>
          </w:tcPr>
          <w:p w14:paraId="402AAD4A" w14:textId="77777777" w:rsidR="00B70179" w:rsidRPr="00F45E12" w:rsidRDefault="00B70179">
            <w:pPr>
              <w:widowControl w:val="0"/>
              <w:tabs>
                <w:tab w:val="left" w:pos="469"/>
                <w:tab w:val="left" w:pos="470"/>
              </w:tabs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767C1276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b/>
          <w:sz w:val="22"/>
          <w:szCs w:val="22"/>
          <w:u w:val="single"/>
        </w:rPr>
      </w:pPr>
    </w:p>
    <w:p w14:paraId="10DD3E51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12AC703C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7C5A7A38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360FC109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color w:val="000000"/>
          <w:sz w:val="22"/>
          <w:szCs w:val="22"/>
          <w:u w:val="single"/>
        </w:rPr>
        <w:t>ATTIVITA’ CURRICULARI ED EXTRACURRICULARI</w:t>
      </w:r>
    </w:p>
    <w:p w14:paraId="156D5881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1EE9055D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after="56"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Il Consiglio di Classe propone le seguenti attività curriculari e/o extracurriculari</w:t>
      </w:r>
    </w:p>
    <w:p w14:paraId="6C7F729C" w14:textId="77777777" w:rsidR="00B70179" w:rsidRDefault="0041702F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Partecipazione a manifestazioni/ concorsi/eventi/ afferenti alle tematiche: (specificare)_____</w:t>
      </w:r>
    </w:p>
    <w:p w14:paraId="705CC2DB" w14:textId="77777777" w:rsidR="00B70179" w:rsidRDefault="0041702F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Uscite didattiche, visite guidate, viaggio d’istruzione: (specificare mete, durata, raccordo con il percorso curricolare e gli argomenti di studio……)</w:t>
      </w:r>
    </w:p>
    <w:p w14:paraId="31AC32E3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Altro ……………………………………………………….</w:t>
      </w:r>
    </w:p>
    <w:p w14:paraId="3628F486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Per ciascuna attività programmata aggiungere una breve sintesi che illustri gli obiettivi di apprendimento. </w:t>
      </w:r>
    </w:p>
    <w:p w14:paraId="5C398C26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26C274FC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D0E9F99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color w:val="000000"/>
          <w:sz w:val="22"/>
          <w:szCs w:val="22"/>
          <w:u w:val="single"/>
        </w:rPr>
        <w:t xml:space="preserve">RACCORDO METODOLOGICO PER IL RECUPERO FORMATIVO, IL CONSOLIDAMENTO, IL POTENZIAMENTO E L’AMPLIAMENTO DELLE COMPETENZE E DELLE ABILITA’ DI BASE </w:t>
      </w:r>
      <w:r>
        <w:rPr>
          <w:rFonts w:ascii="Calibri" w:eastAsia="Calibri" w:hAnsi="Calibri" w:cs="Calibri"/>
          <w:i/>
          <w:color w:val="000000"/>
          <w:sz w:val="22"/>
          <w:szCs w:val="22"/>
          <w:u w:val="single"/>
        </w:rPr>
        <w:t>(Si allega progetto)</w:t>
      </w:r>
    </w:p>
    <w:p w14:paraId="050D5EF7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6D00EDEA" w14:textId="77777777" w:rsidR="00B70179" w:rsidRDefault="00B70179" w:rsidP="005B359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Calibri" w:eastAsia="Calibri" w:hAnsi="Calibri" w:cs="Calibri"/>
          <w:color w:val="000000"/>
          <w:sz w:val="22"/>
          <w:szCs w:val="22"/>
          <w:u w:val="single"/>
        </w:rPr>
      </w:pPr>
    </w:p>
    <w:p w14:paraId="57B40F16" w14:textId="77777777" w:rsidR="00B72B1E" w:rsidRDefault="00B72B1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b/>
          <w:sz w:val="22"/>
          <w:szCs w:val="22"/>
          <w:u w:val="single"/>
        </w:rPr>
      </w:pPr>
    </w:p>
    <w:p w14:paraId="31B39A2E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sz w:val="22"/>
          <w:szCs w:val="22"/>
          <w:u w:val="single"/>
        </w:rPr>
        <w:t xml:space="preserve">VERIFICHE </w:t>
      </w:r>
    </w:p>
    <w:p w14:paraId="522EB2B9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sz w:val="22"/>
          <w:szCs w:val="22"/>
          <w:u w:val="single"/>
        </w:rPr>
      </w:pPr>
    </w:p>
    <w:p w14:paraId="648B3F24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Nelle verifiche degli apprendimenti, in itinere e finali, si terrà conto dei seguenti criteri:</w:t>
      </w:r>
    </w:p>
    <w:p w14:paraId="4D024369" w14:textId="77777777" w:rsidR="00B70179" w:rsidRDefault="0041702F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rPr>
          <w:rFonts w:ascii="Calibri" w:eastAsia="Calibri" w:hAnsi="Calibri" w:cs="Calibri"/>
          <w:sz w:val="22"/>
          <w:szCs w:val="22"/>
        </w:rPr>
        <w:t>Adeguata distribuzione delle prove nel corso dell’anno</w:t>
      </w:r>
      <w:r w:rsidR="00BB720B">
        <w:rPr>
          <w:rFonts w:ascii="Calibri" w:eastAsia="Calibri" w:hAnsi="Calibri" w:cs="Calibri"/>
          <w:sz w:val="22"/>
          <w:szCs w:val="22"/>
        </w:rPr>
        <w:t xml:space="preserve"> e n. di prove coerente con quanto deliberato in sede di collegio dei docenti del 26/09/2023</w:t>
      </w:r>
      <w:r>
        <w:rPr>
          <w:rFonts w:ascii="Calibri" w:eastAsia="Calibri" w:hAnsi="Calibri" w:cs="Calibri"/>
          <w:sz w:val="22"/>
          <w:szCs w:val="22"/>
        </w:rPr>
        <w:t>.</w:t>
      </w:r>
    </w:p>
    <w:p w14:paraId="6AE0EC3B" w14:textId="77777777" w:rsidR="00B70179" w:rsidRDefault="0041702F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Coerenza della tipologia e del livello delle prove con la relativa sezione di lavoro effettivamente svolta in classe. </w:t>
      </w:r>
    </w:p>
    <w:p w14:paraId="51D39283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color w:val="000000"/>
          <w:sz w:val="22"/>
          <w:szCs w:val="22"/>
          <w:u w:val="single"/>
        </w:rPr>
        <w:t>VALUTAZIONE</w:t>
      </w:r>
    </w:p>
    <w:p w14:paraId="3CA887D4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  <w:u w:val="single"/>
        </w:rPr>
      </w:pPr>
    </w:p>
    <w:p w14:paraId="286F9A7F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i/>
          <w:color w:val="000000"/>
          <w:sz w:val="22"/>
          <w:szCs w:val="22"/>
        </w:rPr>
        <w:lastRenderedPageBreak/>
        <w:t>Premessa: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La valutazione precede, accompagna e segue i percorsi curricolari. Assume una preminente funzione formativa, di accompagnamento dei processi di apprendimento e di stimolo al miglioramento continuo: l’allievo ha bisogno di sentirsi seguito, di essere sostenuto nelle difficoltà e gratificato per l’impegno profuso nello studio.</w:t>
      </w:r>
    </w:p>
    <w:p w14:paraId="5C86C2BE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La valutazione concorre al processo di autovalutazione: l’alunno deve essere in grado di riconoscere le difficoltà incontrate, di prendere atto degli errori commessi, ma anche di conoscere i propri punti di forza per acquisire consapevolezza del proprio stile di apprendimento.</w:t>
      </w:r>
    </w:p>
    <w:p w14:paraId="38E9CD3D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</w:p>
    <w:p w14:paraId="7C736B4F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La valutazione è articolata in tre fasi:</w:t>
      </w:r>
    </w:p>
    <w:p w14:paraId="72E8A0D8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Valutazione diagnostica</w:t>
      </w:r>
      <w:r>
        <w:rPr>
          <w:rFonts w:ascii="Calibri" w:eastAsia="Calibri" w:hAnsi="Calibri" w:cs="Calibri"/>
          <w:color w:val="000000"/>
          <w:sz w:val="22"/>
          <w:szCs w:val="22"/>
        </w:rPr>
        <w:t>: per consentire all’inizio dell’anno scolastico una visione della situazione iniziale degli alunni.</w:t>
      </w:r>
    </w:p>
    <w:p w14:paraId="616F7514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Valutazione formativa </w:t>
      </w:r>
      <w:r>
        <w:rPr>
          <w:rFonts w:ascii="Calibri" w:eastAsia="Calibri" w:hAnsi="Calibri" w:cs="Calibri"/>
          <w:color w:val="000000"/>
          <w:sz w:val="22"/>
          <w:szCs w:val="22"/>
        </w:rPr>
        <w:t>per consentire ai docenti, in itinere, di regolare l’azione educativo–didattica adattandola alla reale situazione della classe.</w:t>
      </w:r>
    </w:p>
    <w:p w14:paraId="0BEB6ECA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La valutazione sommativa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a fine quadrimestre (febbraio - giugno) per effettuare il bilancio delle conoscenze, abilità e competenze maturate dall’alunno. </w:t>
      </w:r>
    </w:p>
    <w:p w14:paraId="6205EBC9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La valutazione terrà conto dei seguenti fattori:</w:t>
      </w:r>
    </w:p>
    <w:p w14:paraId="183364E6" w14:textId="77777777" w:rsidR="00B70179" w:rsidRDefault="0041702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livello di partenza (dal punto di vista cognitivo, educativo, socio-affettivo, ambientale)</w:t>
      </w:r>
    </w:p>
    <w:p w14:paraId="06B28E18" w14:textId="77777777" w:rsidR="00B70179" w:rsidRDefault="0041702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impegno, interesse, partecipazione</w:t>
      </w:r>
    </w:p>
    <w:p w14:paraId="0B01ED96" w14:textId="77777777" w:rsidR="00B70179" w:rsidRDefault="0041702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metodo di lavoro e di studio</w:t>
      </w:r>
    </w:p>
    <w:p w14:paraId="6404562D" w14:textId="77777777" w:rsidR="00B70179" w:rsidRDefault="0041702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progresso</w:t>
      </w:r>
      <w:r w:rsidR="00CA33B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ed evoluzione delle competenze individuali rilevate attraverso i dati forniti 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dalle osservazione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sistematiche, dalle prove scritte/ orali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etc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…….</w:t>
      </w:r>
    </w:p>
    <w:p w14:paraId="156AEF84" w14:textId="77777777" w:rsidR="00B70179" w:rsidRDefault="00B70179">
      <w:pPr>
        <w:ind w:left="0" w:right="-20" w:hanging="2"/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42735566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Modalità condivise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: </w:t>
      </w:r>
    </w:p>
    <w:p w14:paraId="5D9FF79B" w14:textId="77777777" w:rsidR="00B70179" w:rsidRDefault="0041702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il voto deve essere sempre comunicato all’alunno </w:t>
      </w:r>
    </w:p>
    <w:p w14:paraId="5CEACF12" w14:textId="77777777" w:rsidR="00B70179" w:rsidRDefault="0041702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le verifiche devono essere coerenti con le attività svolte e gli obiettivi programmati</w:t>
      </w:r>
    </w:p>
    <w:p w14:paraId="3716D69B" w14:textId="77777777" w:rsidR="00B70179" w:rsidRDefault="0041702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i voti vanno attribuiti secondo le griglie di valutazione concordate fra i docenti</w:t>
      </w:r>
    </w:p>
    <w:p w14:paraId="0233D5D3" w14:textId="77777777" w:rsidR="00B70179" w:rsidRDefault="0041702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le verifiche devono essere di tipologie di</w:t>
      </w:r>
      <w:r w:rsidR="00CA5813">
        <w:rPr>
          <w:rFonts w:ascii="Calibri" w:eastAsia="Calibri" w:hAnsi="Calibri" w:cs="Calibri"/>
          <w:color w:val="000000"/>
          <w:sz w:val="22"/>
          <w:szCs w:val="22"/>
        </w:rPr>
        <w:t>verse per consentire all’alunno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di esprimer</w:t>
      </w:r>
      <w:r w:rsidR="00CA5813">
        <w:rPr>
          <w:rFonts w:ascii="Calibri" w:eastAsia="Calibri" w:hAnsi="Calibri" w:cs="Calibri"/>
          <w:color w:val="000000"/>
          <w:sz w:val="22"/>
          <w:szCs w:val="22"/>
        </w:rPr>
        <w:t xml:space="preserve">si in tutta la gamma delle sue </w:t>
      </w:r>
      <w:r>
        <w:rPr>
          <w:rFonts w:ascii="Calibri" w:eastAsia="Calibri" w:hAnsi="Calibri" w:cs="Calibri"/>
          <w:color w:val="000000"/>
          <w:sz w:val="22"/>
          <w:szCs w:val="22"/>
        </w:rPr>
        <w:t>potenzialità.</w:t>
      </w:r>
    </w:p>
    <w:p w14:paraId="199EA724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14:paraId="767EDF5A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7C4B7747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sz w:val="22"/>
          <w:szCs w:val="22"/>
          <w:u w:val="single"/>
        </w:rPr>
        <w:t xml:space="preserve">ATTIVITA’ DI RECUPERO E DI CONSOLIDAMENTO DELLE CONOSCENZE/COMPETENZE </w:t>
      </w:r>
    </w:p>
    <w:p w14:paraId="762BDB19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sz w:val="22"/>
          <w:szCs w:val="22"/>
        </w:rPr>
      </w:pPr>
    </w:p>
    <w:p w14:paraId="0B81351D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Le suddette azioni si svolgeranno </w:t>
      </w:r>
      <w:r>
        <w:rPr>
          <w:rFonts w:ascii="Calibri" w:eastAsia="Calibri" w:hAnsi="Calibri" w:cs="Calibri"/>
          <w:i/>
          <w:sz w:val="22"/>
          <w:szCs w:val="22"/>
        </w:rPr>
        <w:t>in itinere</w:t>
      </w:r>
      <w:r>
        <w:rPr>
          <w:rFonts w:ascii="Calibri" w:eastAsia="Calibri" w:hAnsi="Calibri" w:cs="Calibri"/>
          <w:sz w:val="22"/>
          <w:szCs w:val="22"/>
        </w:rPr>
        <w:t xml:space="preserve"> secondo i bisogni formativi della classe/disciplina in orario curricolare e saranno documentate nel registro personale del docente; se in orario extracurricolare le modalità, la durata ed i tempi saranno stabiliti dal Collegio dei Docenti.  </w:t>
      </w:r>
    </w:p>
    <w:p w14:paraId="76DF43B7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14:paraId="6E35CDCC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Strategie per il recupero degli alunni in difficoltà: </w:t>
      </w:r>
    </w:p>
    <w:p w14:paraId="2124F0F0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a) attività guidate a crescente livello di difficoltà </w:t>
      </w:r>
    </w:p>
    <w:p w14:paraId="213BFB56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b) inserimento in gruppi motivati di lavoro  </w:t>
      </w:r>
    </w:p>
    <w:p w14:paraId="1525C50C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c) assiduo controllo dell’apprendimento, con frequenti verifiche e richiami</w:t>
      </w:r>
    </w:p>
    <w:p w14:paraId="650516AD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d) unità di apprendimento individualizzate </w:t>
      </w:r>
    </w:p>
    <w:p w14:paraId="0F43E954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e) studio assistito in classe (sotto la guida di un alunno tutor o dell’insegnante) </w:t>
      </w:r>
    </w:p>
    <w:p w14:paraId="3B5B065F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f) diversificazione /adattamento dei contenuti disciplinari </w:t>
      </w:r>
    </w:p>
    <w:p w14:paraId="2E102F99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g) coinvolgimento in attività collettive (es. lavori di gruppo)</w:t>
      </w:r>
    </w:p>
    <w:p w14:paraId="3DFEC631" w14:textId="77777777" w:rsidR="00B70179" w:rsidRPr="00B72B1E" w:rsidRDefault="00B70179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14:paraId="720615D2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b/>
          <w:smallCaps/>
          <w:sz w:val="22"/>
          <w:szCs w:val="22"/>
          <w:u w:val="single"/>
        </w:rPr>
      </w:pPr>
      <w:r>
        <w:rPr>
          <w:rFonts w:ascii="Calibri" w:eastAsia="Calibri" w:hAnsi="Calibri" w:cs="Calibri"/>
          <w:b/>
          <w:smallCaps/>
          <w:sz w:val="22"/>
          <w:szCs w:val="22"/>
          <w:u w:val="single"/>
        </w:rPr>
        <w:t>RAPPORTI CON LE FAMIGLIE</w:t>
      </w:r>
    </w:p>
    <w:p w14:paraId="6E801930" w14:textId="77777777" w:rsidR="00B70179" w:rsidRPr="00B72B1E" w:rsidRDefault="00B70179">
      <w:pPr>
        <w:widowControl w:val="0"/>
        <w:spacing w:before="12" w:line="242" w:lineRule="auto"/>
        <w:ind w:left="0" w:right="35" w:hanging="2"/>
        <w:jc w:val="both"/>
        <w:rPr>
          <w:rFonts w:ascii="Calibri" w:eastAsia="Calibri" w:hAnsi="Calibri" w:cs="Calibri"/>
          <w:sz w:val="22"/>
          <w:szCs w:val="22"/>
        </w:rPr>
      </w:pPr>
    </w:p>
    <w:p w14:paraId="4353490A" w14:textId="77777777" w:rsidR="00CA5813" w:rsidRDefault="0041702F" w:rsidP="00CA581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center" w:pos="284"/>
          <w:tab w:val="right" w:pos="9638"/>
        </w:tabs>
        <w:spacing w:line="276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 w:rsidRPr="00CA5813">
        <w:rPr>
          <w:rFonts w:ascii="Calibri" w:eastAsia="Calibri" w:hAnsi="Calibri" w:cs="Calibri"/>
          <w:sz w:val="22"/>
          <w:szCs w:val="22"/>
        </w:rPr>
        <w:t xml:space="preserve"> Ricevimento collegiale secondo il calendario programmato nel Piano delle Attività; </w:t>
      </w:r>
    </w:p>
    <w:p w14:paraId="6D25CF2F" w14:textId="77777777" w:rsidR="00B70179" w:rsidRPr="00CA5813" w:rsidRDefault="0041702F" w:rsidP="00CA581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center" w:pos="284"/>
          <w:tab w:val="right" w:pos="9638"/>
        </w:tabs>
        <w:spacing w:line="276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 w:rsidRPr="00CA5813">
        <w:rPr>
          <w:rFonts w:ascii="Calibri" w:eastAsia="Calibri" w:hAnsi="Calibri" w:cs="Calibri"/>
          <w:sz w:val="22"/>
          <w:szCs w:val="22"/>
          <w:highlight w:val="white"/>
        </w:rPr>
        <w:t>Ricevimento settimanale/ Colloquio individuale previo app</w:t>
      </w:r>
      <w:r w:rsidRPr="00CA5813">
        <w:rPr>
          <w:rFonts w:ascii="Calibri" w:eastAsia="Calibri" w:hAnsi="Calibri" w:cs="Calibri"/>
          <w:sz w:val="22"/>
          <w:szCs w:val="22"/>
        </w:rPr>
        <w:t>untamento tramite registro elettronico;</w:t>
      </w:r>
    </w:p>
    <w:p w14:paraId="5E8A3403" w14:textId="77777777" w:rsidR="00B70179" w:rsidRPr="00AD3DFF" w:rsidRDefault="0041702F" w:rsidP="00AD3DF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center" w:pos="284"/>
          <w:tab w:val="right" w:pos="9638"/>
        </w:tabs>
        <w:spacing w:line="276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t xml:space="preserve">Comunicazioni e/o convocazioni in casi particolari per scarso impegno, assenze ingiustificate, comportamenti censurabili sotto il profilo disciplinare, </w:t>
      </w:r>
      <w:proofErr w:type="gramStart"/>
      <w:r>
        <w:rPr>
          <w:rFonts w:ascii="Calibri" w:eastAsia="Calibri" w:hAnsi="Calibri" w:cs="Calibri"/>
          <w:sz w:val="22"/>
          <w:szCs w:val="22"/>
        </w:rPr>
        <w:t>ecc..</w:t>
      </w:r>
      <w:proofErr w:type="gramEnd"/>
    </w:p>
    <w:p w14:paraId="76FA2D54" w14:textId="77777777" w:rsidR="00B72B1E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DATA</w:t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</w:p>
    <w:p w14:paraId="76A9F256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Il Consiglio di classe: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CA5813" w14:paraId="6F6D5504" w14:textId="77777777" w:rsidTr="00CA5813">
        <w:tc>
          <w:tcPr>
            <w:tcW w:w="4889" w:type="dxa"/>
          </w:tcPr>
          <w:p w14:paraId="70C2D323" w14:textId="77777777" w:rsidR="00CA5813" w:rsidRDefault="00CA5813" w:rsidP="00CA5813">
            <w:pPr>
              <w:spacing w:line="240" w:lineRule="auto"/>
              <w:ind w:leftChars="0" w:left="0" w:firstLineChars="0" w:firstLine="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MATERIA</w:t>
            </w:r>
          </w:p>
        </w:tc>
        <w:tc>
          <w:tcPr>
            <w:tcW w:w="4889" w:type="dxa"/>
          </w:tcPr>
          <w:p w14:paraId="7D2AD654" w14:textId="77777777" w:rsidR="00CA5813" w:rsidRDefault="00CA5813" w:rsidP="00CA5813">
            <w:pPr>
              <w:spacing w:line="240" w:lineRule="auto"/>
              <w:ind w:leftChars="0" w:left="0" w:firstLineChars="0" w:firstLine="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DOCENTE</w:t>
            </w:r>
          </w:p>
        </w:tc>
      </w:tr>
      <w:tr w:rsidR="00CA5813" w14:paraId="5CA22DC4" w14:textId="77777777" w:rsidTr="00CA5813">
        <w:tc>
          <w:tcPr>
            <w:tcW w:w="4889" w:type="dxa"/>
          </w:tcPr>
          <w:p w14:paraId="50636813" w14:textId="77777777"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889" w:type="dxa"/>
          </w:tcPr>
          <w:p w14:paraId="109C70DB" w14:textId="77777777"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A5813" w14:paraId="4147E91C" w14:textId="77777777" w:rsidTr="00CA5813">
        <w:tc>
          <w:tcPr>
            <w:tcW w:w="4889" w:type="dxa"/>
          </w:tcPr>
          <w:p w14:paraId="54C2987C" w14:textId="77777777"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889" w:type="dxa"/>
          </w:tcPr>
          <w:p w14:paraId="4860B68C" w14:textId="77777777"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A5813" w14:paraId="1991B738" w14:textId="77777777" w:rsidTr="00CA5813">
        <w:tc>
          <w:tcPr>
            <w:tcW w:w="4889" w:type="dxa"/>
          </w:tcPr>
          <w:p w14:paraId="7EC69F40" w14:textId="77777777"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889" w:type="dxa"/>
          </w:tcPr>
          <w:p w14:paraId="24D8506A" w14:textId="77777777"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A5813" w14:paraId="34F66829" w14:textId="77777777" w:rsidTr="00CA5813">
        <w:tc>
          <w:tcPr>
            <w:tcW w:w="4889" w:type="dxa"/>
          </w:tcPr>
          <w:p w14:paraId="062EA87A" w14:textId="77777777"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889" w:type="dxa"/>
          </w:tcPr>
          <w:p w14:paraId="47020E96" w14:textId="77777777"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A5813" w14:paraId="2279A162" w14:textId="77777777" w:rsidTr="00CA5813">
        <w:tc>
          <w:tcPr>
            <w:tcW w:w="4889" w:type="dxa"/>
          </w:tcPr>
          <w:p w14:paraId="6C06B44D" w14:textId="77777777"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889" w:type="dxa"/>
          </w:tcPr>
          <w:p w14:paraId="583FCBC8" w14:textId="77777777"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A5813" w14:paraId="1717B612" w14:textId="77777777" w:rsidTr="00CA5813">
        <w:tc>
          <w:tcPr>
            <w:tcW w:w="4889" w:type="dxa"/>
          </w:tcPr>
          <w:p w14:paraId="2F30EB65" w14:textId="77777777"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889" w:type="dxa"/>
          </w:tcPr>
          <w:p w14:paraId="02C33D6A" w14:textId="77777777"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A5813" w14:paraId="0B8606B1" w14:textId="77777777" w:rsidTr="00CA5813">
        <w:tc>
          <w:tcPr>
            <w:tcW w:w="4889" w:type="dxa"/>
          </w:tcPr>
          <w:p w14:paraId="03B08A9D" w14:textId="77777777"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889" w:type="dxa"/>
          </w:tcPr>
          <w:p w14:paraId="26C26AC0" w14:textId="77777777"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A5813" w14:paraId="7D7A62C1" w14:textId="77777777" w:rsidTr="00CA5813">
        <w:tc>
          <w:tcPr>
            <w:tcW w:w="4889" w:type="dxa"/>
          </w:tcPr>
          <w:p w14:paraId="2FBB7DF5" w14:textId="77777777"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889" w:type="dxa"/>
          </w:tcPr>
          <w:p w14:paraId="46DBE8AF" w14:textId="77777777"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A5813" w14:paraId="7490888A" w14:textId="77777777" w:rsidTr="00CA5813">
        <w:tc>
          <w:tcPr>
            <w:tcW w:w="4889" w:type="dxa"/>
          </w:tcPr>
          <w:p w14:paraId="5B2B7681" w14:textId="77777777"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889" w:type="dxa"/>
          </w:tcPr>
          <w:p w14:paraId="2D6E1E63" w14:textId="77777777"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A5813" w14:paraId="6B12849A" w14:textId="77777777" w:rsidTr="00CA5813">
        <w:tc>
          <w:tcPr>
            <w:tcW w:w="4889" w:type="dxa"/>
          </w:tcPr>
          <w:p w14:paraId="67D30865" w14:textId="77777777"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889" w:type="dxa"/>
          </w:tcPr>
          <w:p w14:paraId="25F60B0C" w14:textId="77777777"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14:paraId="4075FF75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14:paraId="09D5FA8F" w14:textId="77777777" w:rsidR="00AD3DFF" w:rsidRPr="00DE49EE" w:rsidRDefault="00AD3DFF" w:rsidP="00AD3DFF">
      <w:pPr>
        <w:shd w:val="clear" w:color="auto" w:fill="FFFFFF"/>
        <w:ind w:left="0" w:hanging="2"/>
        <w:jc w:val="both"/>
        <w:rPr>
          <w:rFonts w:ascii="Calibri" w:hAnsi="Calibri"/>
          <w:sz w:val="20"/>
          <w:szCs w:val="20"/>
        </w:rPr>
      </w:pPr>
      <w:r w:rsidRPr="00DE49EE">
        <w:rPr>
          <w:rFonts w:ascii="Calibri" w:hAnsi="Calibri"/>
          <w:sz w:val="20"/>
          <w:szCs w:val="20"/>
        </w:rPr>
        <w:t>IL DOCENTE COORDINATORE DEL CONSIGLIO DI CLASSE</w:t>
      </w:r>
    </w:p>
    <w:p w14:paraId="70F9E543" w14:textId="77777777" w:rsidR="00AD3DFF" w:rsidRPr="00DE49EE" w:rsidRDefault="00AD3DFF" w:rsidP="00AD3DFF">
      <w:pPr>
        <w:shd w:val="clear" w:color="auto" w:fill="FFFFFF"/>
        <w:ind w:left="0" w:hanging="2"/>
        <w:jc w:val="both"/>
        <w:rPr>
          <w:rFonts w:ascii="Calibri" w:hAnsi="Calibri"/>
          <w:sz w:val="20"/>
          <w:szCs w:val="20"/>
        </w:rPr>
      </w:pPr>
    </w:p>
    <w:p w14:paraId="3DDD26B6" w14:textId="77777777" w:rsidR="00AD3DFF" w:rsidRPr="00DE49EE" w:rsidRDefault="00AD3DFF" w:rsidP="00AD3DFF">
      <w:pPr>
        <w:shd w:val="clear" w:color="auto" w:fill="FFFFFF"/>
        <w:ind w:left="0" w:hanging="2"/>
        <w:jc w:val="both"/>
        <w:rPr>
          <w:rFonts w:ascii="Calibri" w:hAnsi="Calibri"/>
          <w:sz w:val="20"/>
          <w:szCs w:val="20"/>
        </w:rPr>
      </w:pPr>
      <w:r w:rsidRPr="00DE49EE">
        <w:rPr>
          <w:rFonts w:ascii="Calibri" w:hAnsi="Calibri"/>
          <w:sz w:val="20"/>
          <w:szCs w:val="20"/>
        </w:rPr>
        <w:t>___________________________________________________</w:t>
      </w:r>
    </w:p>
    <w:p w14:paraId="6822F931" w14:textId="77777777"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14:paraId="20BECE47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Visto: La Dirigente Scolastica</w:t>
      </w:r>
    </w:p>
    <w:p w14:paraId="52FC4ED6" w14:textId="77777777" w:rsidR="00B70179" w:rsidRDefault="00483B22" w:rsidP="00483B2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Elisa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Inglima</w:t>
      </w:r>
      <w:proofErr w:type="spellEnd"/>
    </w:p>
    <w:sectPr w:rsidR="00B70179">
      <w:footerReference w:type="default" r:id="rId16"/>
      <w:pgSz w:w="11906" w:h="16838"/>
      <w:pgMar w:top="1134" w:right="1134" w:bottom="1418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ADFD6" w14:textId="77777777" w:rsidR="00B2294F" w:rsidRDefault="00B2294F">
      <w:pPr>
        <w:spacing w:line="240" w:lineRule="auto"/>
        <w:ind w:left="0" w:hanging="2"/>
      </w:pPr>
      <w:r>
        <w:separator/>
      </w:r>
    </w:p>
  </w:endnote>
  <w:endnote w:type="continuationSeparator" w:id="0">
    <w:p w14:paraId="784CA1E4" w14:textId="77777777" w:rsidR="00B2294F" w:rsidRDefault="00B2294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A2890" w14:textId="77777777" w:rsidR="00B70179" w:rsidRDefault="0041702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B3591">
      <w:rPr>
        <w:noProof/>
        <w:color w:val="000000"/>
      </w:rPr>
      <w:t>10</w:t>
    </w:r>
    <w:r>
      <w:rPr>
        <w:color w:val="000000"/>
      </w:rPr>
      <w:fldChar w:fldCharType="end"/>
    </w:r>
  </w:p>
  <w:p w14:paraId="36131A0B" w14:textId="77777777" w:rsidR="00B70179" w:rsidRDefault="00B7017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20A96" w14:textId="77777777" w:rsidR="00B2294F" w:rsidRDefault="00B2294F">
      <w:pPr>
        <w:spacing w:line="240" w:lineRule="auto"/>
        <w:ind w:left="0" w:hanging="2"/>
      </w:pPr>
      <w:r>
        <w:separator/>
      </w:r>
    </w:p>
  </w:footnote>
  <w:footnote w:type="continuationSeparator" w:id="0">
    <w:p w14:paraId="43852488" w14:textId="77777777" w:rsidR="00B2294F" w:rsidRDefault="00B2294F">
      <w:pPr>
        <w:spacing w:line="240" w:lineRule="auto"/>
        <w:ind w:left="0" w:hanging="2"/>
      </w:pPr>
      <w:r>
        <w:continuationSeparator/>
      </w:r>
    </w:p>
  </w:footnote>
  <w:footnote w:id="1">
    <w:p w14:paraId="73566744" w14:textId="77777777"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Per gli alunni DA, DSA, BES si allega PDP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85D4F"/>
    <w:multiLevelType w:val="multilevel"/>
    <w:tmpl w:val="F8D23E3A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0C402DD9"/>
    <w:multiLevelType w:val="multilevel"/>
    <w:tmpl w:val="514C460C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1E821AEA"/>
    <w:multiLevelType w:val="multilevel"/>
    <w:tmpl w:val="9642C664"/>
    <w:lvl w:ilvl="0">
      <w:start w:val="1"/>
      <w:numFmt w:val="decimal"/>
      <w:lvlText w:val="%1.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263E5575"/>
    <w:multiLevelType w:val="multilevel"/>
    <w:tmpl w:val="D876A066"/>
    <w:lvl w:ilvl="0">
      <w:start w:val="1"/>
      <w:numFmt w:val="bullet"/>
      <w:lvlText w:val="☐"/>
      <w:lvlJc w:val="left"/>
      <w:pPr>
        <w:ind w:left="720" w:hanging="360"/>
      </w:pPr>
      <w:rPr>
        <w:rFonts w:ascii="MS Gothic" w:eastAsia="MS Gothic" w:hAnsi="MS Gothic" w:hint="eastAsia"/>
        <w:sz w:val="24"/>
        <w:szCs w:val="24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4" w15:restartNumberingAfterBreak="0">
    <w:nsid w:val="26787ADA"/>
    <w:multiLevelType w:val="multilevel"/>
    <w:tmpl w:val="FC40E774"/>
    <w:lvl w:ilvl="0">
      <w:start w:val="1"/>
      <w:numFmt w:val="bullet"/>
      <w:lvlText w:val="☐"/>
      <w:lvlJc w:val="left"/>
      <w:pPr>
        <w:ind w:left="718" w:hanging="360"/>
      </w:pPr>
      <w:rPr>
        <w:rFonts w:ascii="MS Gothic" w:eastAsia="MS Gothic" w:hAnsi="MS Gothic" w:hint="eastAsia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16E1362"/>
    <w:multiLevelType w:val="multilevel"/>
    <w:tmpl w:val="B7502DBA"/>
    <w:lvl w:ilvl="0">
      <w:start w:val="1"/>
      <w:numFmt w:val="bullet"/>
      <w:lvlText w:val="☐"/>
      <w:lvlJc w:val="left"/>
      <w:pPr>
        <w:ind w:left="720" w:hanging="360"/>
      </w:pPr>
      <w:rPr>
        <w:rFonts w:ascii="MS Gothic" w:eastAsia="MS Gothic" w:hAnsi="MS Gothic" w:hint="eastAsia"/>
        <w:sz w:val="32"/>
        <w:szCs w:val="32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333F41D0"/>
    <w:multiLevelType w:val="hybridMultilevel"/>
    <w:tmpl w:val="F7B6A6B4"/>
    <w:lvl w:ilvl="0" w:tplc="98C2F8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BB340C"/>
    <w:multiLevelType w:val="multilevel"/>
    <w:tmpl w:val="E59AE260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B2D311F"/>
    <w:multiLevelType w:val="multilevel"/>
    <w:tmpl w:val="7B24B5C0"/>
    <w:lvl w:ilvl="0">
      <w:start w:val="1"/>
      <w:numFmt w:val="bullet"/>
      <w:lvlText w:val="☐"/>
      <w:lvlJc w:val="left"/>
      <w:pPr>
        <w:ind w:left="720" w:hanging="360"/>
      </w:pPr>
      <w:rPr>
        <w:rFonts w:ascii="MS Gothic" w:eastAsia="MS Gothic" w:hAnsi="MS Gothic" w:hint="eastAsia"/>
        <w:sz w:val="32"/>
        <w:szCs w:val="32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4FF77040"/>
    <w:multiLevelType w:val="multilevel"/>
    <w:tmpl w:val="A7CCC5FA"/>
    <w:lvl w:ilvl="0">
      <w:start w:val="1"/>
      <w:numFmt w:val="bullet"/>
      <w:lvlText w:val="☐"/>
      <w:lvlJc w:val="left"/>
      <w:pPr>
        <w:ind w:left="720" w:hanging="360"/>
      </w:pPr>
      <w:rPr>
        <w:rFonts w:ascii="MS Gothic" w:eastAsia="MS Gothic" w:hAnsi="MS Gothic" w:hint="eastAsia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5235031C"/>
    <w:multiLevelType w:val="multilevel"/>
    <w:tmpl w:val="5C7A3DC2"/>
    <w:lvl w:ilvl="0">
      <w:start w:val="1"/>
      <w:numFmt w:val="bullet"/>
      <w:lvlText w:val="☐"/>
      <w:lvlJc w:val="left"/>
      <w:pPr>
        <w:ind w:left="720" w:hanging="360"/>
      </w:pPr>
      <w:rPr>
        <w:rFonts w:ascii="MS Gothic" w:eastAsia="MS Gothic" w:hAnsi="MS Gothic" w:hint="eastAsia"/>
        <w:sz w:val="32"/>
        <w:szCs w:val="32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1" w15:restartNumberingAfterBreak="0">
    <w:nsid w:val="586A225A"/>
    <w:multiLevelType w:val="multilevel"/>
    <w:tmpl w:val="37A03D04"/>
    <w:lvl w:ilvl="0">
      <w:start w:val="1"/>
      <w:numFmt w:val="bullet"/>
      <w:lvlText w:val="-"/>
      <w:lvlJc w:val="left"/>
      <w:pPr>
        <w:ind w:left="482" w:hanging="360"/>
      </w:pPr>
      <w:rPr>
        <w:rFonts w:ascii="Calibri" w:eastAsia="Calibri" w:hAnsi="Calibri" w:cs="Calibri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857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577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297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017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737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457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177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5897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2" w15:restartNumberingAfterBreak="0">
    <w:nsid w:val="588A5E88"/>
    <w:multiLevelType w:val="multilevel"/>
    <w:tmpl w:val="AA18000A"/>
    <w:lvl w:ilvl="0">
      <w:start w:val="1"/>
      <w:numFmt w:val="bullet"/>
      <w:lvlText w:val="☐"/>
      <w:lvlJc w:val="left"/>
      <w:pPr>
        <w:ind w:left="720" w:hanging="360"/>
      </w:pPr>
      <w:rPr>
        <w:rFonts w:ascii="MS Gothic" w:eastAsia="MS Gothic" w:hAnsi="MS Gothic" w:hint="eastAsia"/>
        <w:sz w:val="32"/>
        <w:szCs w:val="32"/>
        <w:vertAlign w:val="baseline"/>
      </w:rPr>
    </w:lvl>
    <w:lvl w:ilvl="1">
      <w:start w:val="1"/>
      <w:numFmt w:val="bullet"/>
      <w:lvlText w:val="–"/>
      <w:lvlJc w:val="left"/>
      <w:pPr>
        <w:ind w:left="502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3" w15:restartNumberingAfterBreak="0">
    <w:nsid w:val="68C9413D"/>
    <w:multiLevelType w:val="multilevel"/>
    <w:tmpl w:val="24B6E51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6C5E0F64"/>
    <w:multiLevelType w:val="hybridMultilevel"/>
    <w:tmpl w:val="5E346FC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0262A9"/>
    <w:multiLevelType w:val="multilevel"/>
    <w:tmpl w:val="44E2026E"/>
    <w:lvl w:ilvl="0">
      <w:start w:val="1"/>
      <w:numFmt w:val="bullet"/>
      <w:lvlText w:val="☐"/>
      <w:lvlJc w:val="left"/>
      <w:pPr>
        <w:ind w:left="720" w:hanging="360"/>
      </w:pPr>
      <w:rPr>
        <w:rFonts w:ascii="MS Gothic" w:eastAsia="MS Gothic" w:hAnsi="MS Gothic" w:hint="eastAsia"/>
        <w:sz w:val="32"/>
        <w:szCs w:val="32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6" w15:restartNumberingAfterBreak="0">
    <w:nsid w:val="76AF7A87"/>
    <w:multiLevelType w:val="multilevel"/>
    <w:tmpl w:val="B72A7B0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1921987471">
    <w:abstractNumId w:val="16"/>
  </w:num>
  <w:num w:numId="2" w16cid:durableId="322511524">
    <w:abstractNumId w:val="1"/>
  </w:num>
  <w:num w:numId="3" w16cid:durableId="370690415">
    <w:abstractNumId w:val="12"/>
  </w:num>
  <w:num w:numId="4" w16cid:durableId="1881086816">
    <w:abstractNumId w:val="15"/>
  </w:num>
  <w:num w:numId="5" w16cid:durableId="2064861236">
    <w:abstractNumId w:val="0"/>
  </w:num>
  <w:num w:numId="6" w16cid:durableId="1387294269">
    <w:abstractNumId w:val="8"/>
  </w:num>
  <w:num w:numId="7" w16cid:durableId="1185828381">
    <w:abstractNumId w:val="10"/>
  </w:num>
  <w:num w:numId="8" w16cid:durableId="1055275952">
    <w:abstractNumId w:val="4"/>
  </w:num>
  <w:num w:numId="9" w16cid:durableId="628172060">
    <w:abstractNumId w:val="13"/>
  </w:num>
  <w:num w:numId="10" w16cid:durableId="1505047380">
    <w:abstractNumId w:val="11"/>
  </w:num>
  <w:num w:numId="11" w16cid:durableId="1010833842">
    <w:abstractNumId w:val="3"/>
  </w:num>
  <w:num w:numId="12" w16cid:durableId="437256462">
    <w:abstractNumId w:val="5"/>
  </w:num>
  <w:num w:numId="13" w16cid:durableId="394814072">
    <w:abstractNumId w:val="2"/>
  </w:num>
  <w:num w:numId="14" w16cid:durableId="1857620362">
    <w:abstractNumId w:val="9"/>
  </w:num>
  <w:num w:numId="15" w16cid:durableId="645276672">
    <w:abstractNumId w:val="7"/>
  </w:num>
  <w:num w:numId="16" w16cid:durableId="687567253">
    <w:abstractNumId w:val="14"/>
  </w:num>
  <w:num w:numId="17" w16cid:durableId="5056310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179"/>
    <w:rsid w:val="000F3957"/>
    <w:rsid w:val="0016508E"/>
    <w:rsid w:val="00271FE9"/>
    <w:rsid w:val="00344F8A"/>
    <w:rsid w:val="003F1DE4"/>
    <w:rsid w:val="003F4C23"/>
    <w:rsid w:val="0041702F"/>
    <w:rsid w:val="00483B22"/>
    <w:rsid w:val="00524625"/>
    <w:rsid w:val="00545871"/>
    <w:rsid w:val="00595720"/>
    <w:rsid w:val="005B3591"/>
    <w:rsid w:val="005C7C0E"/>
    <w:rsid w:val="005F4276"/>
    <w:rsid w:val="00605B7B"/>
    <w:rsid w:val="006454C9"/>
    <w:rsid w:val="00731E49"/>
    <w:rsid w:val="007E5983"/>
    <w:rsid w:val="007F2809"/>
    <w:rsid w:val="008F6793"/>
    <w:rsid w:val="00903186"/>
    <w:rsid w:val="00992108"/>
    <w:rsid w:val="00AB06BA"/>
    <w:rsid w:val="00AD3DFF"/>
    <w:rsid w:val="00B2294F"/>
    <w:rsid w:val="00B70179"/>
    <w:rsid w:val="00B72B1E"/>
    <w:rsid w:val="00BA4C3B"/>
    <w:rsid w:val="00BB720B"/>
    <w:rsid w:val="00BC388A"/>
    <w:rsid w:val="00BC5E99"/>
    <w:rsid w:val="00C172CF"/>
    <w:rsid w:val="00CA33BE"/>
    <w:rsid w:val="00CA5813"/>
    <w:rsid w:val="00CC29C2"/>
    <w:rsid w:val="00DC0E25"/>
    <w:rsid w:val="00E71340"/>
    <w:rsid w:val="00EB17BF"/>
    <w:rsid w:val="00ED434B"/>
    <w:rsid w:val="00EF74B2"/>
    <w:rsid w:val="00F04ECA"/>
    <w:rsid w:val="00F135A3"/>
    <w:rsid w:val="00F45E12"/>
    <w:rsid w:val="00F65176"/>
    <w:rsid w:val="00F729E1"/>
    <w:rsid w:val="00FA1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FD1DA"/>
  <w15:docId w15:val="{7A615C16-DD3C-4646-9D1E-8A2FB2E8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itolo1">
    <w:name w:val="heading 1"/>
    <w:basedOn w:val="Normale"/>
    <w:next w:val="Normale"/>
    <w:uiPriority w:val="9"/>
    <w:qFormat/>
    <w:pPr>
      <w:keepNext/>
    </w:pPr>
    <w:rPr>
      <w:b/>
      <w:bCs/>
      <w:sz w:val="20"/>
      <w:lang w:bidi="he-IL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uiPriority w:val="10"/>
    <w:qFormat/>
    <w:pPr>
      <w:jc w:val="center"/>
    </w:pPr>
    <w:rPr>
      <w:b/>
      <w:bCs/>
      <w:sz w:val="32"/>
      <w:lang w:bidi="he-IL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100"/>
      <w:position w:val="-1"/>
      <w:szCs w:val="24"/>
      <w:effect w:val="none"/>
      <w:vertAlign w:val="baseline"/>
      <w:cs w:val="0"/>
      <w:em w:val="none"/>
      <w:lang w:eastAsia="it-IT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b/>
      <w:bCs/>
      <w:w w:val="100"/>
      <w:position w:val="-1"/>
      <w:sz w:val="32"/>
      <w:szCs w:val="24"/>
      <w:effect w:val="none"/>
      <w:vertAlign w:val="baseline"/>
      <w:cs w:val="0"/>
      <w:em w:val="none"/>
      <w:lang w:eastAsia="it-IT"/>
    </w:rPr>
  </w:style>
  <w:style w:type="character" w:styleId="Collegamentoipertestuale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i/>
      <w:iCs/>
      <w:w w:val="100"/>
      <w:position w:val="-1"/>
      <w:sz w:val="24"/>
      <w:szCs w:val="24"/>
      <w:effect w:val="none"/>
      <w:vertAlign w:val="baseline"/>
      <w:cs w:val="0"/>
      <w:em w:val="none"/>
      <w:lang w:eastAsia="it-IT"/>
    </w:rPr>
  </w:style>
  <w:style w:type="character" w:customStyle="1" w:styleId="Normale1">
    <w:name w:val="Normale1"/>
    <w:rPr>
      <w:rFonts w:ascii="Times" w:hAnsi="Times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Corpotesto">
    <w:name w:val="Body Text"/>
    <w:basedOn w:val="Normale"/>
    <w:rPr>
      <w:b/>
      <w:szCs w:val="20"/>
      <w:lang w:bidi="he-IL"/>
    </w:r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b/>
      <w:w w:val="100"/>
      <w:position w:val="-1"/>
      <w:sz w:val="24"/>
      <w:szCs w:val="20"/>
      <w:effect w:val="none"/>
      <w:vertAlign w:val="baseline"/>
      <w:cs w:val="0"/>
      <w:em w:val="none"/>
    </w:rPr>
  </w:style>
  <w:style w:type="paragraph" w:customStyle="1" w:styleId="Standard">
    <w:name w:val="Standard"/>
    <w:pPr>
      <w:widowControl w:val="0"/>
      <w:autoSpaceDN w:val="0"/>
      <w:spacing w:line="1" w:lineRule="atLeast"/>
      <w:ind w:leftChars="-1" w:left="-1" w:hangingChars="1"/>
      <w:textDirection w:val="btLr"/>
      <w:textAlignment w:val="baseline"/>
      <w:outlineLvl w:val="0"/>
    </w:pPr>
    <w:rPr>
      <w:rFonts w:eastAsia="Lucida Sans Unicode" w:cs="Tahoma"/>
      <w:kern w:val="3"/>
      <w:position w:val="-1"/>
    </w:rPr>
  </w:style>
  <w:style w:type="paragraph" w:styleId="Corpodeltesto2">
    <w:name w:val="Body Text 2"/>
    <w:basedOn w:val="Normale"/>
    <w:pPr>
      <w:spacing w:after="120" w:line="480" w:lineRule="auto"/>
    </w:pPr>
    <w:rPr>
      <w:lang w:bidi="he-IL"/>
    </w:r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it-IT"/>
    </w:rPr>
  </w:style>
  <w:style w:type="paragraph" w:styleId="Rientrocorpodeltesto">
    <w:name w:val="Body Text Indent"/>
    <w:basedOn w:val="Normale"/>
    <w:pPr>
      <w:spacing w:after="120"/>
      <w:ind w:left="283"/>
    </w:pPr>
    <w:rPr>
      <w:lang w:bidi="he-IL"/>
    </w:rPr>
  </w:style>
  <w:style w:type="character" w:customStyle="1" w:styleId="RientrocorpodeltestoCarattere">
    <w:name w:val="Rientro corpo del testo Carattere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  <w:jc w:val="both"/>
    </w:pPr>
    <w:rPr>
      <w:szCs w:val="20"/>
      <w:lang w:bidi="he-IL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w w:val="100"/>
      <w:position w:val="-1"/>
      <w:sz w:val="24"/>
      <w:szCs w:val="20"/>
      <w:effect w:val="none"/>
      <w:vertAlign w:val="baseline"/>
      <w:cs w:val="0"/>
      <w:em w:val="none"/>
      <w:lang w:eastAsia="it-IT"/>
    </w:rPr>
  </w:style>
  <w:style w:type="paragraph" w:styleId="Testofumetto">
    <w:name w:val="Balloon Text"/>
    <w:basedOn w:val="Normale"/>
    <w:qFormat/>
    <w:rPr>
      <w:rFonts w:ascii="Tahoma" w:hAnsi="Tahoma"/>
      <w:sz w:val="16"/>
      <w:szCs w:val="16"/>
      <w:lang w:bidi="he-IL"/>
    </w:rPr>
  </w:style>
  <w:style w:type="character" w:customStyle="1" w:styleId="TestofumettoCarattere">
    <w:name w:val="Testo fumetto Carattere"/>
    <w:rPr>
      <w:rFonts w:ascii="Tahoma" w:eastAsia="Times New Roman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it-IT"/>
    </w:rPr>
  </w:style>
  <w:style w:type="paragraph" w:styleId="NormaleWeb">
    <w:name w:val="Normal (Web)"/>
    <w:basedOn w:val="Normale"/>
    <w:pPr>
      <w:spacing w:before="100" w:after="100"/>
    </w:pPr>
    <w:rPr>
      <w:color w:val="000000"/>
    </w:rPr>
  </w:style>
  <w:style w:type="paragraph" w:styleId="Testonotadichiusura">
    <w:name w:val="endnote text"/>
    <w:basedOn w:val="Normale"/>
    <w:qFormat/>
    <w:rPr>
      <w:sz w:val="20"/>
      <w:szCs w:val="20"/>
      <w:lang w:bidi="he-IL"/>
    </w:rPr>
  </w:style>
  <w:style w:type="character" w:customStyle="1" w:styleId="TestonotadichiusuraCarattere">
    <w:name w:val="Testo nota di chiusura Carattere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styleId="Rimandonotadichiusura">
    <w:name w:val="endnote reference"/>
    <w:qFormat/>
    <w:rPr>
      <w:w w:val="100"/>
      <w:position w:val="-1"/>
      <w:effect w:val="none"/>
      <w:vertAlign w:val="superscript"/>
      <w:cs w:val="0"/>
      <w:em w:val="none"/>
    </w:rPr>
  </w:style>
  <w:style w:type="paragraph" w:styleId="Testonotaapidipagina">
    <w:name w:val="footnote text"/>
    <w:basedOn w:val="Normale"/>
    <w:qFormat/>
    <w:rPr>
      <w:sz w:val="20"/>
      <w:szCs w:val="20"/>
      <w:lang w:bidi="he-IL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styleId="Rimandonotaapidipagina">
    <w:name w:val="footnote reference"/>
    <w:qFormat/>
    <w:rPr>
      <w:w w:val="100"/>
      <w:position w:val="-1"/>
      <w:effect w:val="none"/>
      <w:vertAlign w:val="superscript"/>
      <w:cs w:val="0"/>
      <w:em w:val="none"/>
    </w:rPr>
  </w:style>
  <w:style w:type="paragraph" w:styleId="Pidipagina">
    <w:name w:val="footer"/>
    <w:basedOn w:val="Normale"/>
    <w:qFormat/>
    <w:pPr>
      <w:tabs>
        <w:tab w:val="center" w:pos="4819"/>
        <w:tab w:val="right" w:pos="9638"/>
      </w:tabs>
    </w:pPr>
    <w:rPr>
      <w:lang w:bidi="he-IL"/>
    </w:rPr>
  </w:style>
  <w:style w:type="character" w:customStyle="1" w:styleId="PidipaginaCarattere">
    <w:name w:val="Piè di pagina Carattere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ientrocorpodeltesto2">
    <w:name w:val="Body Text Indent 2"/>
    <w:basedOn w:val="Normale"/>
    <w:pPr>
      <w:spacing w:after="120" w:line="480" w:lineRule="auto"/>
      <w:ind w:left="283"/>
    </w:pPr>
  </w:style>
  <w:style w:type="table" w:customStyle="1" w:styleId="a">
    <w:basedOn w:val="TableNormal1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C4868"/>
    <w:pPr>
      <w:ind w:left="720"/>
      <w:contextualSpacing/>
    </w:pPr>
  </w:style>
  <w:style w:type="table" w:customStyle="1" w:styleId="a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C5259F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0"/>
    <w:pPr>
      <w:ind w:firstLine="0"/>
    </w:pPr>
    <w:rPr>
      <w:rFonts w:ascii="Cambria" w:eastAsia="Cambria" w:hAnsi="Cambria" w:cs="Cambria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vistaprint.biz/vp/gateway.asp?S=6876757166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hyperlink" Target="mailto:pais00900c@pec.istruzione.it" TargetMode="Externa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mailto:pais00900c@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/xTG8Zi3CacIjCcb/UkDw7vb8w==">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</go:docsCustomData>
</go:gDocsCustomXmlDataStorage>
</file>

<file path=customXml/itemProps1.xml><?xml version="1.0" encoding="utf-8"?>
<ds:datastoreItem xmlns:ds="http://schemas.openxmlformats.org/officeDocument/2006/customXml" ds:itemID="{9F018285-C189-4CCB-A2B2-692B6ACABC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3391</Words>
  <Characters>19331</Characters>
  <Application>Microsoft Office Word</Application>
  <DocSecurity>0</DocSecurity>
  <Lines>161</Lines>
  <Paragraphs>45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D.S.</dc:creator>
  <cp:lastModifiedBy>Francesco Piazza</cp:lastModifiedBy>
  <cp:revision>2</cp:revision>
  <cp:lastPrinted>2023-10-09T07:26:00Z</cp:lastPrinted>
  <dcterms:created xsi:type="dcterms:W3CDTF">2023-10-23T06:05:00Z</dcterms:created>
  <dcterms:modified xsi:type="dcterms:W3CDTF">2023-10-23T06:05:00Z</dcterms:modified>
</cp:coreProperties>
</file>